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543B">
      <w:pPr>
        <w:pStyle w:val="Style1"/>
        <w:kinsoku w:val="0"/>
        <w:autoSpaceDE/>
        <w:autoSpaceDN/>
        <w:adjustRightInd/>
        <w:spacing w:before="468" w:line="312" w:lineRule="auto"/>
        <w:ind w:left="302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Resolución N°-TAT-1475-06</w:t>
      </w:r>
    </w:p>
    <w:p w:rsidR="00000000" w:rsidRDefault="0086543B" w:rsidP="00D17ACF">
      <w:pPr>
        <w:pStyle w:val="Style1"/>
        <w:kinsoku w:val="0"/>
        <w:autoSpaceDE/>
        <w:autoSpaceDN/>
        <w:adjustRightInd/>
        <w:spacing w:before="432"/>
        <w:ind w:left="72" w:right="144"/>
        <w:jc w:val="both"/>
        <w:rPr>
          <w:spacing w:val="3"/>
          <w:sz w:val="23"/>
          <w:szCs w:val="23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TRIBUNAL ADMINISTRATIVO DE TRANSPORTE. </w:t>
      </w:r>
      <w:r>
        <w:rPr>
          <w:spacing w:val="7"/>
          <w:sz w:val="23"/>
          <w:szCs w:val="23"/>
          <w:lang w:val="es-ES" w:eastAsia="es-ES"/>
        </w:rPr>
        <w:t xml:space="preserve">San José, a las diez horas </w:t>
      </w:r>
      <w:r>
        <w:rPr>
          <w:spacing w:val="3"/>
          <w:sz w:val="23"/>
          <w:szCs w:val="23"/>
          <w:lang w:val="es-ES" w:eastAsia="es-ES"/>
        </w:rPr>
        <w:t>veinticinco minutos del veintidó</w:t>
      </w:r>
      <w:r>
        <w:rPr>
          <w:spacing w:val="3"/>
          <w:sz w:val="23"/>
          <w:szCs w:val="23"/>
          <w:lang w:val="es-ES" w:eastAsia="es-ES"/>
        </w:rPr>
        <w:t>s de marzo del dos mil seis.</w:t>
      </w:r>
    </w:p>
    <w:p w:rsidR="00000000" w:rsidRDefault="0086543B">
      <w:pPr>
        <w:pStyle w:val="Style3"/>
        <w:kinsoku w:val="0"/>
        <w:autoSpaceDE/>
        <w:autoSpaceDN/>
        <w:spacing w:before="540"/>
        <w:ind w:left="72" w:right="144"/>
        <w:rPr>
          <w:rStyle w:val="CharacterStyle1"/>
          <w:b/>
          <w:bCs/>
          <w:sz w:val="24"/>
          <w:szCs w:val="24"/>
          <w:lang w:val="es-ES" w:eastAsia="es-ES"/>
        </w:rPr>
      </w:pPr>
      <w:r>
        <w:rPr>
          <w:rStyle w:val="CharacterStyle1"/>
          <w:spacing w:val="3"/>
          <w:lang w:val="es-ES" w:eastAsia="es-ES"/>
        </w:rPr>
        <w:t xml:space="preserve">Se conoce Recurso de Apelación presentado por </w:t>
      </w:r>
      <w:r>
        <w:rPr>
          <w:rStyle w:val="CharacterStyle1"/>
          <w:b/>
          <w:bCs/>
          <w:spacing w:val="3"/>
          <w:sz w:val="24"/>
          <w:szCs w:val="24"/>
          <w:lang w:val="es-ES" w:eastAsia="es-ES"/>
        </w:rPr>
        <w:t>R</w:t>
      </w:r>
      <w:r w:rsidR="00D17ACF">
        <w:rPr>
          <w:rStyle w:val="CharacterStyle1"/>
          <w:b/>
          <w:bCs/>
          <w:spacing w:val="3"/>
          <w:sz w:val="24"/>
          <w:szCs w:val="24"/>
          <w:lang w:val="es-ES" w:eastAsia="es-ES"/>
        </w:rPr>
        <w:t>GG</w:t>
      </w:r>
      <w:r>
        <w:rPr>
          <w:rStyle w:val="CharacterStyle1"/>
          <w:b/>
          <w:bCs/>
          <w:spacing w:val="3"/>
          <w:sz w:val="24"/>
          <w:szCs w:val="24"/>
          <w:lang w:val="es-ES" w:eastAsia="es-ES"/>
        </w:rPr>
        <w:t xml:space="preserve">, </w:t>
      </w:r>
      <w:r>
        <w:rPr>
          <w:rStyle w:val="CharacterStyle1"/>
          <w:spacing w:val="11"/>
          <w:lang w:val="es-ES" w:eastAsia="es-ES"/>
        </w:rPr>
        <w:t xml:space="preserve">cédula de </w:t>
      </w:r>
      <w:proofErr w:type="gramStart"/>
      <w:r>
        <w:rPr>
          <w:rStyle w:val="CharacterStyle1"/>
          <w:spacing w:val="11"/>
          <w:lang w:val="es-ES" w:eastAsia="es-ES"/>
        </w:rPr>
        <w:t xml:space="preserve">identidad </w:t>
      </w:r>
      <w:r w:rsidR="00D17ACF">
        <w:rPr>
          <w:rStyle w:val="CharacterStyle1"/>
          <w:spacing w:val="11"/>
          <w:lang w:val="es-ES" w:eastAsia="es-ES"/>
        </w:rPr>
        <w:t>…</w:t>
      </w:r>
      <w:proofErr w:type="gramEnd"/>
      <w:r>
        <w:rPr>
          <w:rStyle w:val="CharacterStyle1"/>
          <w:spacing w:val="11"/>
          <w:lang w:val="es-ES" w:eastAsia="es-ES"/>
        </w:rPr>
        <w:t xml:space="preserve"> y otro en su condición de Presidente con facultades </w:t>
      </w:r>
      <w:r>
        <w:rPr>
          <w:rStyle w:val="CharacterStyle1"/>
          <w:spacing w:val="29"/>
          <w:lang w:val="es-ES" w:eastAsia="es-ES"/>
        </w:rPr>
        <w:t xml:space="preserve">Apoderado Generalísimo sin límite de suma de la empresa </w:t>
      </w:r>
      <w:r w:rsidR="00D17ACF">
        <w:rPr>
          <w:rStyle w:val="CharacterStyle1"/>
          <w:b/>
          <w:bCs/>
          <w:spacing w:val="29"/>
          <w:sz w:val="24"/>
          <w:szCs w:val="24"/>
          <w:lang w:val="es-ES" w:eastAsia="es-ES"/>
        </w:rPr>
        <w:t>SAC</w:t>
      </w:r>
      <w:r w:rsidR="00D17ACF">
        <w:rPr>
          <w:rStyle w:val="CharacterStyle1"/>
          <w:b/>
          <w:bCs/>
          <w:spacing w:val="2"/>
          <w:sz w:val="24"/>
          <w:szCs w:val="24"/>
          <w:lang w:val="es-ES" w:eastAsia="es-ES"/>
        </w:rPr>
        <w:t xml:space="preserve">SOCIEDAD </w:t>
      </w:r>
      <w:r>
        <w:rPr>
          <w:rStyle w:val="CharacterStyle1"/>
          <w:b/>
          <w:bCs/>
          <w:spacing w:val="2"/>
          <w:sz w:val="24"/>
          <w:szCs w:val="24"/>
          <w:lang w:val="es-ES" w:eastAsia="es-ES"/>
        </w:rPr>
        <w:t xml:space="preserve">ANONIMA, </w:t>
      </w:r>
      <w:r>
        <w:rPr>
          <w:rStyle w:val="CharacterStyle1"/>
          <w:spacing w:val="2"/>
          <w:lang w:val="es-ES" w:eastAsia="es-ES"/>
        </w:rPr>
        <w:t>cédula jurídica número 3-</w:t>
      </w:r>
      <w:r w:rsidR="00D17ACF">
        <w:rPr>
          <w:rStyle w:val="CharacterStyle1"/>
          <w:spacing w:val="2"/>
          <w:lang w:val="es-ES" w:eastAsia="es-ES"/>
        </w:rPr>
        <w:t>…</w:t>
      </w:r>
      <w:r>
        <w:rPr>
          <w:rStyle w:val="CharacterStyle1"/>
          <w:spacing w:val="2"/>
          <w:lang w:val="es-ES" w:eastAsia="es-ES"/>
        </w:rPr>
        <w:t xml:space="preserve">, en contra del artículo 14 de la Sesión No.015-2002 del 21 de febrero del 2002 </w:t>
      </w:r>
      <w:r>
        <w:rPr>
          <w:rStyle w:val="CharacterStyle1"/>
          <w:spacing w:val="9"/>
          <w:lang w:val="es-ES" w:eastAsia="es-ES"/>
        </w:rPr>
        <w:t xml:space="preserve">dictado por el Consejo de Transporte Público, que se tramita en este Despacho bajo </w:t>
      </w:r>
      <w:r>
        <w:rPr>
          <w:rStyle w:val="CharacterStyle1"/>
          <w:b/>
          <w:bCs/>
          <w:sz w:val="24"/>
          <w:szCs w:val="24"/>
          <w:lang w:val="es-ES" w:eastAsia="es-ES"/>
        </w:rPr>
        <w:t>Expediente N° TAT-016-03.</w:t>
      </w:r>
    </w:p>
    <w:p w:rsidR="00000000" w:rsidRDefault="0086543B">
      <w:pPr>
        <w:pStyle w:val="Style1"/>
        <w:kinsoku w:val="0"/>
        <w:autoSpaceDE/>
        <w:autoSpaceDN/>
        <w:adjustRightInd/>
        <w:spacing w:before="972" w:line="199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000000" w:rsidRDefault="0086543B">
      <w:pPr>
        <w:pStyle w:val="Style3"/>
        <w:kinsoku w:val="0"/>
        <w:autoSpaceDE/>
        <w:autoSpaceDN/>
        <w:spacing w:before="504"/>
        <w:ind w:left="72" w:right="144"/>
        <w:rPr>
          <w:rStyle w:val="CharacterStyle1"/>
          <w:spacing w:val="3"/>
          <w:lang w:val="es-ES" w:eastAsia="es-ES"/>
        </w:rPr>
      </w:pPr>
      <w:r>
        <w:rPr>
          <w:rStyle w:val="CharacterStyle1"/>
          <w:b/>
          <w:bCs/>
          <w:spacing w:val="2"/>
          <w:sz w:val="24"/>
          <w:szCs w:val="24"/>
          <w:lang w:val="es-ES" w:eastAsia="es-ES"/>
        </w:rPr>
        <w:t xml:space="preserve">PRIMERO: </w:t>
      </w:r>
      <w:r>
        <w:rPr>
          <w:rStyle w:val="CharacterStyle1"/>
          <w:spacing w:val="2"/>
          <w:lang w:val="es-ES" w:eastAsia="es-ES"/>
        </w:rPr>
        <w:t xml:space="preserve">Que en Sesión Ordinaria 15-2002, de fecha 21 de febrero del 2002, el Consejo </w:t>
      </w:r>
      <w:r>
        <w:rPr>
          <w:rStyle w:val="CharacterStyle1"/>
          <w:spacing w:val="1"/>
          <w:lang w:val="es-ES" w:eastAsia="es-ES"/>
        </w:rPr>
        <w:t xml:space="preserve">de Transporte Público, conoce oficio N° 0201415 del Departamento de Administración de </w:t>
      </w:r>
      <w:r>
        <w:rPr>
          <w:rStyle w:val="CharacterStyle1"/>
          <w:spacing w:val="4"/>
          <w:lang w:val="es-ES" w:eastAsia="es-ES"/>
        </w:rPr>
        <w:t>Concesiones y Permisos y oficio N° 020841 de la Dirección de Asuntos Jurí</w:t>
      </w:r>
      <w:r>
        <w:rPr>
          <w:rStyle w:val="CharacterStyle1"/>
          <w:spacing w:val="4"/>
          <w:lang w:val="es-ES" w:eastAsia="es-ES"/>
        </w:rPr>
        <w:t xml:space="preserve">dicos de ese </w:t>
      </w:r>
      <w:r>
        <w:rPr>
          <w:rStyle w:val="CharacterStyle1"/>
          <w:spacing w:val="2"/>
          <w:lang w:val="es-ES" w:eastAsia="es-ES"/>
        </w:rPr>
        <w:t xml:space="preserve">Consejo, referente a permiso especial de trabajadores de la empresa Laboratorios </w:t>
      </w:r>
      <w:proofErr w:type="spellStart"/>
      <w:r>
        <w:rPr>
          <w:rStyle w:val="CharacterStyle1"/>
          <w:spacing w:val="2"/>
          <w:lang w:val="es-ES" w:eastAsia="es-ES"/>
        </w:rPr>
        <w:t>Abbott</w:t>
      </w:r>
      <w:proofErr w:type="spellEnd"/>
      <w:r>
        <w:rPr>
          <w:rStyle w:val="CharacterStyle1"/>
          <w:spacing w:val="2"/>
          <w:lang w:val="es-ES" w:eastAsia="es-ES"/>
        </w:rPr>
        <w:t xml:space="preserve"> de </w:t>
      </w:r>
      <w:r>
        <w:rPr>
          <w:rStyle w:val="CharacterStyle1"/>
          <w:spacing w:val="3"/>
          <w:lang w:val="es-ES" w:eastAsia="es-ES"/>
        </w:rPr>
        <w:t xml:space="preserve">Costa Rica Ltda. </w:t>
      </w:r>
      <w:proofErr w:type="gramStart"/>
      <w:r>
        <w:rPr>
          <w:rStyle w:val="CharacterStyle1"/>
          <w:spacing w:val="3"/>
          <w:lang w:val="es-ES" w:eastAsia="es-ES"/>
        </w:rPr>
        <w:t>a</w:t>
      </w:r>
      <w:proofErr w:type="gramEnd"/>
      <w:r>
        <w:rPr>
          <w:rStyle w:val="CharacterStyle1"/>
          <w:spacing w:val="3"/>
          <w:lang w:val="es-ES" w:eastAsia="es-ES"/>
        </w:rPr>
        <w:t xml:space="preserve"> la empresa </w:t>
      </w:r>
      <w:proofErr w:type="spellStart"/>
      <w:r>
        <w:rPr>
          <w:rStyle w:val="CharacterStyle1"/>
          <w:spacing w:val="3"/>
          <w:lang w:val="es-ES" w:eastAsia="es-ES"/>
        </w:rPr>
        <w:t>Transvi</w:t>
      </w:r>
      <w:proofErr w:type="spellEnd"/>
      <w:r>
        <w:rPr>
          <w:rStyle w:val="CharacterStyle1"/>
          <w:spacing w:val="3"/>
          <w:lang w:val="es-ES" w:eastAsia="es-ES"/>
        </w:rPr>
        <w:t xml:space="preserve"> S.A., acordando en firme lo siguiente:</w:t>
      </w:r>
    </w:p>
    <w:p w:rsidR="00000000" w:rsidRDefault="0086543B">
      <w:pPr>
        <w:pStyle w:val="Style3"/>
        <w:kinsoku w:val="0"/>
        <w:autoSpaceDE/>
        <w:autoSpaceDN/>
        <w:spacing w:before="180"/>
        <w:ind w:left="72" w:right="144"/>
        <w:rPr>
          <w:rStyle w:val="CharacterStyle1"/>
          <w:spacing w:val="3"/>
          <w:lang w:val="es-ES" w:eastAsia="es-ES"/>
        </w:rPr>
      </w:pPr>
      <w:r>
        <w:rPr>
          <w:rStyle w:val="CharacterStyle1"/>
          <w:b/>
          <w:bCs/>
          <w:spacing w:val="3"/>
          <w:sz w:val="24"/>
          <w:szCs w:val="24"/>
          <w:lang w:val="es-ES" w:eastAsia="es-ES"/>
        </w:rPr>
        <w:t xml:space="preserve">"I.- </w:t>
      </w:r>
      <w:r>
        <w:rPr>
          <w:rStyle w:val="CharacterStyle1"/>
          <w:spacing w:val="3"/>
          <w:lang w:val="es-ES" w:eastAsia="es-ES"/>
        </w:rPr>
        <w:t xml:space="preserve">Acoger las recomendaciones de Administración de Concesiones y otorgar </w:t>
      </w:r>
      <w:r>
        <w:rPr>
          <w:rStyle w:val="CharacterStyle1"/>
          <w:spacing w:val="3"/>
          <w:lang w:val="es-ES" w:eastAsia="es-ES"/>
        </w:rPr>
        <w:t xml:space="preserve">el permiso </w:t>
      </w:r>
      <w:r>
        <w:rPr>
          <w:rStyle w:val="CharacterStyle1"/>
          <w:spacing w:val="14"/>
          <w:lang w:val="es-ES" w:eastAsia="es-ES"/>
        </w:rPr>
        <w:t>especial para el transporte de trabajadores al señor M</w:t>
      </w:r>
      <w:r w:rsidR="00D17ACF">
        <w:rPr>
          <w:rStyle w:val="CharacterStyle1"/>
          <w:spacing w:val="14"/>
          <w:lang w:val="es-ES" w:eastAsia="es-ES"/>
        </w:rPr>
        <w:t>EV</w:t>
      </w:r>
      <w:r>
        <w:rPr>
          <w:rStyle w:val="CharacterStyle1"/>
          <w:spacing w:val="16"/>
          <w:lang w:val="es-ES" w:eastAsia="es-ES"/>
        </w:rPr>
        <w:t xml:space="preserve"> por término de dos años, para transportar empleados de la Empresa </w:t>
      </w:r>
      <w:r>
        <w:rPr>
          <w:rStyle w:val="CharacterStyle1"/>
          <w:spacing w:val="3"/>
          <w:lang w:val="es-ES" w:eastAsia="es-ES"/>
        </w:rPr>
        <w:t xml:space="preserve">Laboratorios </w:t>
      </w:r>
      <w:proofErr w:type="spellStart"/>
      <w:r>
        <w:rPr>
          <w:rStyle w:val="CharacterStyle1"/>
          <w:spacing w:val="3"/>
          <w:lang w:val="es-ES" w:eastAsia="es-ES"/>
        </w:rPr>
        <w:t>Abbott</w:t>
      </w:r>
      <w:proofErr w:type="spellEnd"/>
      <w:r>
        <w:rPr>
          <w:rStyle w:val="CharacterStyle1"/>
          <w:spacing w:val="3"/>
          <w:lang w:val="es-ES" w:eastAsia="es-ES"/>
        </w:rPr>
        <w:t xml:space="preserve"> de Costa Rica Limitada, bajo la siguiente estructura operativa.</w:t>
      </w:r>
    </w:p>
    <w:p w:rsidR="00000000" w:rsidRDefault="0086543B">
      <w:pPr>
        <w:pStyle w:val="Style1"/>
        <w:kinsoku w:val="0"/>
        <w:autoSpaceDE/>
        <w:autoSpaceDN/>
        <w:adjustRightInd/>
        <w:spacing w:before="180"/>
        <w:ind w:left="72" w:right="144"/>
        <w:rPr>
          <w:spacing w:val="3"/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>Recorrido: Al</w:t>
      </w:r>
      <w:r>
        <w:rPr>
          <w:spacing w:val="1"/>
          <w:sz w:val="23"/>
          <w:szCs w:val="23"/>
          <w:lang w:val="es-ES" w:eastAsia="es-ES"/>
        </w:rPr>
        <w:t xml:space="preserve">ajuela Zona Industrial Global Belén, Zona Industrial Global, San José, Zona </w:t>
      </w:r>
      <w:r>
        <w:rPr>
          <w:spacing w:val="3"/>
          <w:sz w:val="23"/>
          <w:szCs w:val="23"/>
          <w:lang w:val="es-ES" w:eastAsia="es-ES"/>
        </w:rPr>
        <w:t>Industrial Global Cartago, Empresa y viceversa.</w:t>
      </w:r>
    </w:p>
    <w:p w:rsidR="00000000" w:rsidRPr="00D17ACF" w:rsidRDefault="0086543B" w:rsidP="00D17ACF">
      <w:pPr>
        <w:pStyle w:val="Style1"/>
        <w:kinsoku w:val="0"/>
        <w:autoSpaceDE/>
        <w:autoSpaceDN/>
        <w:adjustRightInd/>
        <w:spacing w:before="108" w:after="1152"/>
        <w:ind w:left="72" w:right="144"/>
        <w:jc w:val="both"/>
        <w:rPr>
          <w:rStyle w:val="CharacterStyle1"/>
          <w:spacing w:val="4"/>
          <w:lang w:val="es-ES" w:eastAsia="es-ES"/>
        </w:rPr>
      </w:pPr>
      <w:r>
        <w:rPr>
          <w:spacing w:val="5"/>
          <w:sz w:val="23"/>
          <w:szCs w:val="23"/>
          <w:lang w:val="es-ES" w:eastAsia="es-ES"/>
        </w:rPr>
        <w:t xml:space="preserve">RECORRIDOS: Alajuela: saliendo del Parque Central, pasando por el </w:t>
      </w:r>
      <w:proofErr w:type="spellStart"/>
      <w:r>
        <w:rPr>
          <w:spacing w:val="5"/>
          <w:sz w:val="23"/>
          <w:szCs w:val="23"/>
          <w:lang w:val="es-ES" w:eastAsia="es-ES"/>
        </w:rPr>
        <w:t>Invu</w:t>
      </w:r>
      <w:proofErr w:type="spellEnd"/>
      <w:r>
        <w:rPr>
          <w:spacing w:val="5"/>
          <w:sz w:val="23"/>
          <w:szCs w:val="23"/>
          <w:lang w:val="es-ES" w:eastAsia="es-ES"/>
        </w:rPr>
        <w:t xml:space="preserve"> Las Cañas, a </w:t>
      </w:r>
      <w:r>
        <w:rPr>
          <w:spacing w:val="1"/>
          <w:sz w:val="23"/>
          <w:szCs w:val="23"/>
          <w:lang w:val="es-ES" w:eastAsia="es-ES"/>
        </w:rPr>
        <w:t>salir a la Autopista General Cañas, por el costa</w:t>
      </w:r>
      <w:r>
        <w:rPr>
          <w:spacing w:val="1"/>
          <w:sz w:val="23"/>
          <w:szCs w:val="23"/>
          <w:lang w:val="es-ES" w:eastAsia="es-ES"/>
        </w:rPr>
        <w:t xml:space="preserve">do Norte del Parque del Agricultor, sobre la </w:t>
      </w:r>
      <w:r>
        <w:rPr>
          <w:spacing w:val="4"/>
          <w:sz w:val="23"/>
          <w:szCs w:val="23"/>
          <w:lang w:val="es-ES" w:eastAsia="es-ES"/>
        </w:rPr>
        <w:t xml:space="preserve">Autopista hasta la desviación a la altura del </w:t>
      </w:r>
      <w:proofErr w:type="spellStart"/>
      <w:r>
        <w:rPr>
          <w:spacing w:val="4"/>
          <w:sz w:val="23"/>
          <w:szCs w:val="23"/>
          <w:lang w:val="es-ES" w:eastAsia="es-ES"/>
        </w:rPr>
        <w:t>Mall</w:t>
      </w:r>
      <w:proofErr w:type="spellEnd"/>
      <w:r>
        <w:rPr>
          <w:spacing w:val="4"/>
          <w:sz w:val="23"/>
          <w:szCs w:val="23"/>
          <w:lang w:val="es-ES" w:eastAsia="es-ES"/>
        </w:rPr>
        <w:t xml:space="preserve"> Real </w:t>
      </w:r>
      <w:proofErr w:type="spellStart"/>
      <w:r>
        <w:rPr>
          <w:spacing w:val="4"/>
          <w:sz w:val="23"/>
          <w:szCs w:val="23"/>
          <w:lang w:val="es-ES" w:eastAsia="es-ES"/>
        </w:rPr>
        <w:t>Cariari</w:t>
      </w:r>
      <w:proofErr w:type="spellEnd"/>
      <w:r>
        <w:rPr>
          <w:spacing w:val="4"/>
          <w:sz w:val="23"/>
          <w:szCs w:val="23"/>
          <w:lang w:val="es-ES" w:eastAsia="es-ES"/>
        </w:rPr>
        <w:t xml:space="preserve">, y tomando la carretera hacia </w:t>
      </w:r>
      <w:r>
        <w:rPr>
          <w:spacing w:val="5"/>
          <w:sz w:val="23"/>
          <w:szCs w:val="23"/>
          <w:lang w:val="es-ES" w:eastAsia="es-ES"/>
        </w:rPr>
        <w:t xml:space="preserve">la Aurora de Heredia hasta llegar al Parque Industrial Global. Heredia saliendo del Parque </w:t>
      </w:r>
      <w:r>
        <w:rPr>
          <w:spacing w:val="4"/>
          <w:sz w:val="23"/>
          <w:szCs w:val="23"/>
          <w:lang w:val="es-ES" w:eastAsia="es-ES"/>
        </w:rPr>
        <w:t xml:space="preserve">de los </w:t>
      </w:r>
      <w:proofErr w:type="spellStart"/>
      <w:r>
        <w:rPr>
          <w:spacing w:val="4"/>
          <w:sz w:val="23"/>
          <w:szCs w:val="23"/>
          <w:lang w:val="es-ES" w:eastAsia="es-ES"/>
        </w:rPr>
        <w:t>Angeles</w:t>
      </w:r>
      <w:proofErr w:type="spellEnd"/>
      <w:r>
        <w:rPr>
          <w:spacing w:val="4"/>
          <w:sz w:val="23"/>
          <w:szCs w:val="23"/>
          <w:lang w:val="es-ES" w:eastAsia="es-ES"/>
        </w:rPr>
        <w:t>, del costad</w:t>
      </w:r>
      <w:r>
        <w:rPr>
          <w:spacing w:val="4"/>
          <w:sz w:val="23"/>
          <w:szCs w:val="23"/>
          <w:lang w:val="es-ES" w:eastAsia="es-ES"/>
        </w:rPr>
        <w:t>o Oeste del Parque, 200 Este, 200 Sur, tomando la carretera que</w:t>
      </w:r>
      <w:r w:rsidR="00D17ACF">
        <w:rPr>
          <w:spacing w:val="4"/>
          <w:sz w:val="23"/>
          <w:szCs w:val="23"/>
          <w:lang w:val="es-ES" w:eastAsia="es-ES"/>
        </w:rPr>
        <w:t xml:space="preserve"> </w:t>
      </w:r>
      <w:r>
        <w:rPr>
          <w:rStyle w:val="CharacterStyle1"/>
          <w:spacing w:val="6"/>
          <w:lang w:val="es-ES" w:eastAsia="es-ES"/>
        </w:rPr>
        <w:t xml:space="preserve">va al Oeste, sobre la carretera principal hasta llegar al Parque Industrial Global Belén, </w:t>
      </w:r>
      <w:r>
        <w:rPr>
          <w:rStyle w:val="CharacterStyle1"/>
          <w:spacing w:val="4"/>
          <w:lang w:val="es-ES" w:eastAsia="es-ES"/>
        </w:rPr>
        <w:t>saliendo del Parque de Belé</w:t>
      </w:r>
      <w:r>
        <w:rPr>
          <w:rStyle w:val="CharacterStyle1"/>
          <w:spacing w:val="4"/>
          <w:lang w:val="es-ES" w:eastAsia="es-ES"/>
        </w:rPr>
        <w:t xml:space="preserve">n, pasando par la Rivera hasta el puente del Real </w:t>
      </w:r>
      <w:proofErr w:type="spellStart"/>
      <w:r>
        <w:rPr>
          <w:rStyle w:val="CharacterStyle1"/>
          <w:spacing w:val="4"/>
          <w:lang w:val="es-ES" w:eastAsia="es-ES"/>
        </w:rPr>
        <w:t>Cariari</w:t>
      </w:r>
      <w:proofErr w:type="spellEnd"/>
      <w:r>
        <w:rPr>
          <w:rStyle w:val="CharacterStyle1"/>
          <w:spacing w:val="4"/>
          <w:lang w:val="es-ES" w:eastAsia="es-ES"/>
        </w:rPr>
        <w:t xml:space="preserve"> hasta </w:t>
      </w:r>
      <w:r>
        <w:rPr>
          <w:rStyle w:val="CharacterStyle1"/>
          <w:spacing w:val="2"/>
          <w:lang w:val="es-ES" w:eastAsia="es-ES"/>
        </w:rPr>
        <w:t xml:space="preserve">llegar al Parque Industrial Global. San José saliendo del Gallito Comercial hacia el Correo </w:t>
      </w:r>
      <w:r>
        <w:rPr>
          <w:rStyle w:val="CharacterStyle1"/>
          <w:spacing w:val="8"/>
          <w:lang w:val="es-ES" w:eastAsia="es-ES"/>
        </w:rPr>
        <w:t xml:space="preserve">tomando la carretera que se dirige al Paseo Colón hasta llegar al acceso a la autopista </w:t>
      </w:r>
      <w:r>
        <w:rPr>
          <w:rStyle w:val="CharacterStyle1"/>
          <w:spacing w:val="5"/>
          <w:lang w:val="es-ES" w:eastAsia="es-ES"/>
        </w:rPr>
        <w:t>General Caña</w:t>
      </w:r>
      <w:r>
        <w:rPr>
          <w:rStyle w:val="CharacterStyle1"/>
          <w:spacing w:val="5"/>
          <w:lang w:val="es-ES" w:eastAsia="es-ES"/>
        </w:rPr>
        <w:t xml:space="preserve">s, hasta la desviación a la altura del </w:t>
      </w:r>
      <w:proofErr w:type="spellStart"/>
      <w:r>
        <w:rPr>
          <w:rStyle w:val="CharacterStyle1"/>
          <w:spacing w:val="5"/>
          <w:lang w:val="es-ES" w:eastAsia="es-ES"/>
        </w:rPr>
        <w:t>Mall</w:t>
      </w:r>
      <w:proofErr w:type="spellEnd"/>
      <w:r>
        <w:rPr>
          <w:rStyle w:val="CharacterStyle1"/>
          <w:spacing w:val="5"/>
          <w:lang w:val="es-ES" w:eastAsia="es-ES"/>
        </w:rPr>
        <w:t xml:space="preserve"> Real </w:t>
      </w:r>
      <w:proofErr w:type="spellStart"/>
      <w:r>
        <w:rPr>
          <w:rStyle w:val="CharacterStyle1"/>
          <w:spacing w:val="5"/>
          <w:lang w:val="es-ES" w:eastAsia="es-ES"/>
        </w:rPr>
        <w:t>Cariari</w:t>
      </w:r>
      <w:proofErr w:type="spellEnd"/>
      <w:r>
        <w:rPr>
          <w:rStyle w:val="CharacterStyle1"/>
          <w:spacing w:val="5"/>
          <w:lang w:val="es-ES" w:eastAsia="es-ES"/>
        </w:rPr>
        <w:t xml:space="preserve">, tomando la carretera a </w:t>
      </w:r>
      <w:r>
        <w:rPr>
          <w:rStyle w:val="CharacterStyle1"/>
          <w:spacing w:val="6"/>
          <w:lang w:val="es-ES" w:eastAsia="es-ES"/>
        </w:rPr>
        <w:t xml:space="preserve">la Aurora de Heredia, hasta llegar al Parque Industrial Global. San José saliendo de la </w:t>
      </w:r>
      <w:r>
        <w:rPr>
          <w:rStyle w:val="CharacterStyle1"/>
          <w:spacing w:val="7"/>
          <w:lang w:val="es-ES" w:eastAsia="es-ES"/>
        </w:rPr>
        <w:t xml:space="preserve">Compañía Pozuelo hasta Jardines del Recuerdo, tomando la carretera de Lagunilla de </w:t>
      </w:r>
      <w:r>
        <w:rPr>
          <w:rStyle w:val="CharacterStyle1"/>
          <w:spacing w:val="4"/>
          <w:lang w:val="es-ES" w:eastAsia="es-ES"/>
        </w:rPr>
        <w:t>Here</w:t>
      </w:r>
      <w:r>
        <w:rPr>
          <w:rStyle w:val="CharacterStyle1"/>
          <w:spacing w:val="4"/>
          <w:lang w:val="es-ES" w:eastAsia="es-ES"/>
        </w:rPr>
        <w:t xml:space="preserve">dia, hasta llegar al Parque Industrial Global. Cartago saliendo del Parque de las Ruinas </w:t>
      </w:r>
      <w:r>
        <w:rPr>
          <w:rStyle w:val="CharacterStyle1"/>
          <w:spacing w:val="5"/>
          <w:lang w:val="es-ES" w:eastAsia="es-ES"/>
        </w:rPr>
        <w:t xml:space="preserve">de Cartago, tomando la Pista Florencio del Castillo, hasta llegar al acceso a la Autopista </w:t>
      </w:r>
      <w:r>
        <w:rPr>
          <w:rStyle w:val="CharacterStyle1"/>
          <w:spacing w:val="6"/>
          <w:lang w:val="es-ES" w:eastAsia="es-ES"/>
        </w:rPr>
        <w:t xml:space="preserve">General Cañas hasta la desviación a la altura del </w:t>
      </w:r>
      <w:proofErr w:type="spellStart"/>
      <w:r>
        <w:rPr>
          <w:rStyle w:val="CharacterStyle1"/>
          <w:spacing w:val="6"/>
          <w:lang w:val="es-ES" w:eastAsia="es-ES"/>
        </w:rPr>
        <w:t>Mall</w:t>
      </w:r>
      <w:proofErr w:type="spellEnd"/>
      <w:r>
        <w:rPr>
          <w:rStyle w:val="CharacterStyle1"/>
          <w:spacing w:val="6"/>
          <w:lang w:val="es-ES" w:eastAsia="es-ES"/>
        </w:rPr>
        <w:t xml:space="preserve"> Real </w:t>
      </w:r>
      <w:proofErr w:type="spellStart"/>
      <w:r>
        <w:rPr>
          <w:rStyle w:val="CharacterStyle1"/>
          <w:spacing w:val="6"/>
          <w:lang w:val="es-ES" w:eastAsia="es-ES"/>
        </w:rPr>
        <w:t>Cariari</w:t>
      </w:r>
      <w:proofErr w:type="spellEnd"/>
      <w:r>
        <w:rPr>
          <w:rStyle w:val="CharacterStyle1"/>
          <w:spacing w:val="6"/>
          <w:lang w:val="es-ES" w:eastAsia="es-ES"/>
        </w:rPr>
        <w:t>, tomando</w:t>
      </w:r>
      <w:r>
        <w:rPr>
          <w:rStyle w:val="CharacterStyle1"/>
          <w:spacing w:val="6"/>
          <w:lang w:val="es-ES" w:eastAsia="es-ES"/>
        </w:rPr>
        <w:t xml:space="preserve"> la carretera a </w:t>
      </w:r>
      <w:r>
        <w:rPr>
          <w:rStyle w:val="CharacterStyle1"/>
          <w:spacing w:val="3"/>
          <w:lang w:val="es-ES" w:eastAsia="es-ES"/>
        </w:rPr>
        <w:t>la Aurora de Heredia, hasta llegar al Parque Industrial Global.</w:t>
      </w:r>
    </w:p>
    <w:p w:rsidR="00000000" w:rsidRPr="00D17ACF" w:rsidRDefault="0086543B">
      <w:pPr>
        <w:pStyle w:val="Style1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252"/>
        <w:jc w:val="both"/>
        <w:rPr>
          <w:spacing w:val="3"/>
          <w:sz w:val="23"/>
          <w:szCs w:val="23"/>
          <w:lang w:eastAsia="es-ES"/>
        </w:rPr>
      </w:pPr>
      <w:proofErr w:type="spellStart"/>
      <w:r w:rsidRPr="00D17ACF">
        <w:rPr>
          <w:spacing w:val="2"/>
          <w:sz w:val="23"/>
          <w:szCs w:val="23"/>
          <w:lang w:eastAsia="es-ES"/>
        </w:rPr>
        <w:lastRenderedPageBreak/>
        <w:t>Autorizar</w:t>
      </w:r>
      <w:proofErr w:type="spellEnd"/>
      <w:r w:rsidRPr="00D17ACF">
        <w:rPr>
          <w:spacing w:val="2"/>
          <w:sz w:val="23"/>
          <w:szCs w:val="23"/>
          <w:lang w:eastAsia="es-ES"/>
        </w:rPr>
        <w:t xml:space="preserve"> el </w:t>
      </w:r>
      <w:proofErr w:type="spellStart"/>
      <w:r w:rsidRPr="00D17ACF">
        <w:rPr>
          <w:spacing w:val="2"/>
          <w:sz w:val="23"/>
          <w:szCs w:val="23"/>
          <w:lang w:eastAsia="es-ES"/>
        </w:rPr>
        <w:t>siguiente</w:t>
      </w:r>
      <w:proofErr w:type="spellEnd"/>
      <w:r w:rsidRPr="00D17ACF">
        <w:rPr>
          <w:spacing w:val="2"/>
          <w:sz w:val="23"/>
          <w:szCs w:val="23"/>
          <w:lang w:eastAsia="es-ES"/>
        </w:rPr>
        <w:t xml:space="preserve"> </w:t>
      </w:r>
      <w:proofErr w:type="spellStart"/>
      <w:r w:rsidRPr="00D17ACF">
        <w:rPr>
          <w:spacing w:val="2"/>
          <w:sz w:val="23"/>
          <w:szCs w:val="23"/>
          <w:lang w:eastAsia="es-ES"/>
        </w:rPr>
        <w:t>horario</w:t>
      </w:r>
      <w:proofErr w:type="spellEnd"/>
      <w:r w:rsidRPr="00D17ACF">
        <w:rPr>
          <w:spacing w:val="2"/>
          <w:sz w:val="23"/>
          <w:szCs w:val="23"/>
          <w:lang w:eastAsia="es-ES"/>
        </w:rPr>
        <w:t xml:space="preserve">: ALAJUELA </w:t>
      </w:r>
      <w:proofErr w:type="spellStart"/>
      <w:r w:rsidRPr="00D17ACF">
        <w:rPr>
          <w:spacing w:val="2"/>
          <w:sz w:val="23"/>
          <w:szCs w:val="23"/>
          <w:lang w:eastAsia="es-ES"/>
        </w:rPr>
        <w:t>salidas</w:t>
      </w:r>
      <w:proofErr w:type="spellEnd"/>
      <w:r w:rsidRPr="00D17ACF">
        <w:rPr>
          <w:spacing w:val="2"/>
          <w:sz w:val="23"/>
          <w:szCs w:val="23"/>
          <w:lang w:eastAsia="es-ES"/>
        </w:rPr>
        <w:t xml:space="preserve"> 5:10 </w:t>
      </w:r>
      <w:proofErr w:type="spellStart"/>
      <w:r w:rsidRPr="00D17ACF">
        <w:rPr>
          <w:spacing w:val="2"/>
          <w:sz w:val="23"/>
          <w:szCs w:val="23"/>
          <w:lang w:eastAsia="es-ES"/>
        </w:rPr>
        <w:t>a.m</w:t>
      </w:r>
      <w:proofErr w:type="spellEnd"/>
      <w:r w:rsidRPr="00D17ACF">
        <w:rPr>
          <w:spacing w:val="2"/>
          <w:sz w:val="23"/>
          <w:szCs w:val="23"/>
          <w:lang w:eastAsia="es-ES"/>
        </w:rPr>
        <w:t xml:space="preserve">, 9:10 </w:t>
      </w:r>
      <w:proofErr w:type="spellStart"/>
      <w:r w:rsidRPr="00D17ACF">
        <w:rPr>
          <w:spacing w:val="2"/>
          <w:sz w:val="23"/>
          <w:szCs w:val="23"/>
          <w:lang w:eastAsia="es-ES"/>
        </w:rPr>
        <w:t>a.m</w:t>
      </w:r>
      <w:proofErr w:type="spellEnd"/>
      <w:r w:rsidRPr="00D17ACF">
        <w:rPr>
          <w:spacing w:val="2"/>
          <w:sz w:val="23"/>
          <w:szCs w:val="23"/>
          <w:lang w:eastAsia="es-ES"/>
        </w:rPr>
        <w:t xml:space="preserve">, 10:10 </w:t>
      </w:r>
      <w:proofErr w:type="spellStart"/>
      <w:r w:rsidRPr="00D17ACF">
        <w:rPr>
          <w:spacing w:val="2"/>
          <w:sz w:val="23"/>
          <w:szCs w:val="23"/>
          <w:lang w:eastAsia="es-ES"/>
        </w:rPr>
        <w:t>a.m</w:t>
      </w:r>
      <w:proofErr w:type="spellEnd"/>
      <w:r w:rsidRPr="00D17ACF">
        <w:rPr>
          <w:spacing w:val="2"/>
          <w:sz w:val="23"/>
          <w:szCs w:val="23"/>
          <w:lang w:eastAsia="es-ES"/>
        </w:rPr>
        <w:t xml:space="preserve">, 13.10 </w:t>
      </w:r>
      <w:proofErr w:type="spellStart"/>
      <w:r w:rsidRPr="00D17ACF">
        <w:rPr>
          <w:spacing w:val="6"/>
          <w:sz w:val="23"/>
          <w:szCs w:val="23"/>
          <w:lang w:eastAsia="es-ES"/>
        </w:rPr>
        <w:t>p.m</w:t>
      </w:r>
      <w:proofErr w:type="spellEnd"/>
      <w:r w:rsidRPr="00D17ACF">
        <w:rPr>
          <w:spacing w:val="6"/>
          <w:sz w:val="23"/>
          <w:szCs w:val="23"/>
          <w:lang w:eastAsia="es-ES"/>
        </w:rPr>
        <w:t xml:space="preserve">, 21:10 p.m. DE REGRESO 6:00 </w:t>
      </w:r>
      <w:proofErr w:type="spellStart"/>
      <w:r w:rsidRPr="00D17ACF">
        <w:rPr>
          <w:spacing w:val="6"/>
          <w:sz w:val="23"/>
          <w:szCs w:val="23"/>
          <w:lang w:eastAsia="es-ES"/>
        </w:rPr>
        <w:t>a.m</w:t>
      </w:r>
      <w:proofErr w:type="spellEnd"/>
      <w:r w:rsidRPr="00D17ACF">
        <w:rPr>
          <w:spacing w:val="6"/>
          <w:sz w:val="23"/>
          <w:szCs w:val="23"/>
          <w:lang w:eastAsia="es-ES"/>
        </w:rPr>
        <w:t xml:space="preserve">, 14:10 </w:t>
      </w:r>
      <w:proofErr w:type="spellStart"/>
      <w:r w:rsidRPr="00D17ACF">
        <w:rPr>
          <w:spacing w:val="6"/>
          <w:sz w:val="23"/>
          <w:szCs w:val="23"/>
          <w:lang w:eastAsia="es-ES"/>
        </w:rPr>
        <w:t>p.m</w:t>
      </w:r>
      <w:proofErr w:type="spellEnd"/>
      <w:r w:rsidRPr="00D17ACF">
        <w:rPr>
          <w:spacing w:val="6"/>
          <w:sz w:val="23"/>
          <w:szCs w:val="23"/>
          <w:lang w:eastAsia="es-ES"/>
        </w:rPr>
        <w:t xml:space="preserve">, 15:00 </w:t>
      </w:r>
      <w:proofErr w:type="spellStart"/>
      <w:r w:rsidRPr="00D17ACF">
        <w:rPr>
          <w:spacing w:val="6"/>
          <w:sz w:val="23"/>
          <w:szCs w:val="23"/>
          <w:lang w:eastAsia="es-ES"/>
        </w:rPr>
        <w:t>p.m</w:t>
      </w:r>
      <w:proofErr w:type="spellEnd"/>
      <w:r w:rsidRPr="00D17ACF">
        <w:rPr>
          <w:spacing w:val="6"/>
          <w:sz w:val="23"/>
          <w:szCs w:val="23"/>
          <w:lang w:eastAsia="es-ES"/>
        </w:rPr>
        <w:t xml:space="preserve">, 16:00 p. m, 17:00 </w:t>
      </w:r>
      <w:proofErr w:type="spellStart"/>
      <w:r w:rsidRPr="00D17ACF">
        <w:rPr>
          <w:spacing w:val="6"/>
          <w:sz w:val="23"/>
          <w:szCs w:val="23"/>
          <w:lang w:eastAsia="es-ES"/>
        </w:rPr>
        <w:t>p.m</w:t>
      </w:r>
      <w:proofErr w:type="spellEnd"/>
      <w:r w:rsidRPr="00D17ACF">
        <w:rPr>
          <w:spacing w:val="6"/>
          <w:sz w:val="23"/>
          <w:szCs w:val="23"/>
          <w:lang w:eastAsia="es-ES"/>
        </w:rPr>
        <w:t>, 18</w:t>
      </w:r>
      <w:r w:rsidRPr="00D17ACF">
        <w:rPr>
          <w:spacing w:val="6"/>
          <w:sz w:val="23"/>
          <w:szCs w:val="23"/>
          <w:lang w:eastAsia="es-ES"/>
        </w:rPr>
        <w:t xml:space="preserve">:00 </w:t>
      </w:r>
      <w:proofErr w:type="spellStart"/>
      <w:r w:rsidRPr="00D17ACF">
        <w:rPr>
          <w:spacing w:val="6"/>
          <w:sz w:val="23"/>
          <w:szCs w:val="23"/>
          <w:lang w:eastAsia="es-ES"/>
        </w:rPr>
        <w:t>p.m</w:t>
      </w:r>
      <w:proofErr w:type="spellEnd"/>
      <w:r w:rsidRPr="00D17ACF">
        <w:rPr>
          <w:spacing w:val="6"/>
          <w:sz w:val="23"/>
          <w:szCs w:val="23"/>
          <w:lang w:eastAsia="es-ES"/>
        </w:rPr>
        <w:t xml:space="preserve">, 22:10 p.m. HEREDIA </w:t>
      </w:r>
      <w:proofErr w:type="spellStart"/>
      <w:r w:rsidRPr="00D17ACF">
        <w:rPr>
          <w:spacing w:val="6"/>
          <w:sz w:val="23"/>
          <w:szCs w:val="23"/>
          <w:lang w:eastAsia="es-ES"/>
        </w:rPr>
        <w:t>salidas</w:t>
      </w:r>
      <w:proofErr w:type="spellEnd"/>
      <w:r w:rsidRPr="00D17ACF">
        <w:rPr>
          <w:spacing w:val="6"/>
          <w:sz w:val="23"/>
          <w:szCs w:val="23"/>
          <w:lang w:eastAsia="es-ES"/>
        </w:rPr>
        <w:t xml:space="preserve"> 6:00 </w:t>
      </w:r>
      <w:proofErr w:type="spellStart"/>
      <w:r w:rsidRPr="00D17ACF">
        <w:rPr>
          <w:spacing w:val="6"/>
          <w:sz w:val="23"/>
          <w:szCs w:val="23"/>
          <w:lang w:eastAsia="es-ES"/>
        </w:rPr>
        <w:t>a.m</w:t>
      </w:r>
      <w:proofErr w:type="spellEnd"/>
      <w:r w:rsidRPr="00D17ACF">
        <w:rPr>
          <w:spacing w:val="6"/>
          <w:sz w:val="23"/>
          <w:szCs w:val="23"/>
          <w:lang w:eastAsia="es-ES"/>
        </w:rPr>
        <w:t xml:space="preserve">, 10 </w:t>
      </w:r>
      <w:proofErr w:type="spellStart"/>
      <w:r w:rsidRPr="00D17ACF">
        <w:rPr>
          <w:spacing w:val="6"/>
          <w:sz w:val="23"/>
          <w:szCs w:val="23"/>
          <w:lang w:eastAsia="es-ES"/>
        </w:rPr>
        <w:t>a.m</w:t>
      </w:r>
      <w:proofErr w:type="spellEnd"/>
      <w:r w:rsidRPr="00D17ACF">
        <w:rPr>
          <w:spacing w:val="6"/>
          <w:sz w:val="23"/>
          <w:szCs w:val="23"/>
          <w:lang w:eastAsia="es-ES"/>
        </w:rPr>
        <w:t xml:space="preserve">, 10:10 </w:t>
      </w:r>
      <w:proofErr w:type="spellStart"/>
      <w:r w:rsidRPr="00D17ACF">
        <w:rPr>
          <w:spacing w:val="6"/>
          <w:sz w:val="23"/>
          <w:szCs w:val="23"/>
          <w:lang w:eastAsia="es-ES"/>
        </w:rPr>
        <w:t>a.m</w:t>
      </w:r>
      <w:proofErr w:type="spellEnd"/>
      <w:r w:rsidRPr="00D17ACF">
        <w:rPr>
          <w:spacing w:val="6"/>
          <w:sz w:val="23"/>
          <w:szCs w:val="23"/>
          <w:lang w:eastAsia="es-ES"/>
        </w:rPr>
        <w:t xml:space="preserve">, 13:25 </w:t>
      </w:r>
      <w:proofErr w:type="spellStart"/>
      <w:r w:rsidRPr="00D17ACF">
        <w:rPr>
          <w:spacing w:val="6"/>
          <w:sz w:val="23"/>
          <w:szCs w:val="23"/>
          <w:lang w:eastAsia="es-ES"/>
        </w:rPr>
        <w:t>p.m</w:t>
      </w:r>
      <w:proofErr w:type="spellEnd"/>
      <w:r w:rsidRPr="00D17ACF">
        <w:rPr>
          <w:spacing w:val="6"/>
          <w:sz w:val="23"/>
          <w:szCs w:val="23"/>
          <w:lang w:eastAsia="es-ES"/>
        </w:rPr>
        <w:t xml:space="preserve">, 21:25 </w:t>
      </w:r>
      <w:proofErr w:type="spellStart"/>
      <w:r w:rsidRPr="00D17ACF">
        <w:rPr>
          <w:spacing w:val="5"/>
          <w:sz w:val="23"/>
          <w:szCs w:val="23"/>
          <w:lang w:eastAsia="es-ES"/>
        </w:rPr>
        <w:t>p.m</w:t>
      </w:r>
      <w:proofErr w:type="spellEnd"/>
      <w:r w:rsidRPr="00D17ACF">
        <w:rPr>
          <w:spacing w:val="5"/>
          <w:sz w:val="23"/>
          <w:szCs w:val="23"/>
          <w:lang w:eastAsia="es-ES"/>
        </w:rPr>
        <w:t xml:space="preserve">, REGRESO 6:10 </w:t>
      </w:r>
      <w:proofErr w:type="spellStart"/>
      <w:r w:rsidRPr="00D17ACF">
        <w:rPr>
          <w:spacing w:val="5"/>
          <w:sz w:val="23"/>
          <w:szCs w:val="23"/>
          <w:lang w:eastAsia="es-ES"/>
        </w:rPr>
        <w:t>a.m</w:t>
      </w:r>
      <w:proofErr w:type="spellEnd"/>
      <w:r w:rsidRPr="00D17ACF">
        <w:rPr>
          <w:spacing w:val="5"/>
          <w:sz w:val="23"/>
          <w:szCs w:val="23"/>
          <w:lang w:eastAsia="es-ES"/>
        </w:rPr>
        <w:t xml:space="preserve">, 14:10 </w:t>
      </w:r>
      <w:proofErr w:type="spellStart"/>
      <w:r w:rsidRPr="00D17ACF">
        <w:rPr>
          <w:spacing w:val="5"/>
          <w:sz w:val="23"/>
          <w:szCs w:val="23"/>
          <w:lang w:eastAsia="es-ES"/>
        </w:rPr>
        <w:t>p.m</w:t>
      </w:r>
      <w:proofErr w:type="spellEnd"/>
      <w:r w:rsidRPr="00D17ACF">
        <w:rPr>
          <w:spacing w:val="5"/>
          <w:sz w:val="23"/>
          <w:szCs w:val="23"/>
          <w:lang w:eastAsia="es-ES"/>
        </w:rPr>
        <w:t xml:space="preserve">, 15:00 </w:t>
      </w:r>
      <w:proofErr w:type="spellStart"/>
      <w:r w:rsidRPr="00D17ACF">
        <w:rPr>
          <w:spacing w:val="5"/>
          <w:sz w:val="23"/>
          <w:szCs w:val="23"/>
          <w:lang w:eastAsia="es-ES"/>
        </w:rPr>
        <w:t>p.m</w:t>
      </w:r>
      <w:proofErr w:type="spellEnd"/>
      <w:r w:rsidRPr="00D17ACF">
        <w:rPr>
          <w:spacing w:val="5"/>
          <w:sz w:val="23"/>
          <w:szCs w:val="23"/>
          <w:lang w:eastAsia="es-ES"/>
        </w:rPr>
        <w:t xml:space="preserve">, 16:00 </w:t>
      </w:r>
      <w:proofErr w:type="spellStart"/>
      <w:r w:rsidRPr="00D17ACF">
        <w:rPr>
          <w:spacing w:val="5"/>
          <w:sz w:val="23"/>
          <w:szCs w:val="23"/>
          <w:lang w:eastAsia="es-ES"/>
        </w:rPr>
        <w:t>p.m</w:t>
      </w:r>
      <w:proofErr w:type="spellEnd"/>
      <w:r w:rsidRPr="00D17ACF">
        <w:rPr>
          <w:spacing w:val="5"/>
          <w:sz w:val="23"/>
          <w:szCs w:val="23"/>
          <w:lang w:eastAsia="es-ES"/>
        </w:rPr>
        <w:t xml:space="preserve">, 17:00 p.m. 18:00 p.m. 22:10 </w:t>
      </w:r>
      <w:proofErr w:type="spellStart"/>
      <w:r w:rsidRPr="00D17ACF">
        <w:rPr>
          <w:spacing w:val="8"/>
          <w:sz w:val="23"/>
          <w:szCs w:val="23"/>
          <w:lang w:eastAsia="es-ES"/>
        </w:rPr>
        <w:t>p.m</w:t>
      </w:r>
      <w:proofErr w:type="spellEnd"/>
      <w:r w:rsidRPr="00D17ACF">
        <w:rPr>
          <w:spacing w:val="8"/>
          <w:sz w:val="23"/>
          <w:szCs w:val="23"/>
          <w:lang w:eastAsia="es-ES"/>
        </w:rPr>
        <w:t xml:space="preserve">, BELEN, </w:t>
      </w:r>
      <w:proofErr w:type="spellStart"/>
      <w:r w:rsidRPr="00D17ACF">
        <w:rPr>
          <w:spacing w:val="8"/>
          <w:sz w:val="23"/>
          <w:szCs w:val="23"/>
          <w:lang w:eastAsia="es-ES"/>
        </w:rPr>
        <w:t>salidas</w:t>
      </w:r>
      <w:proofErr w:type="spellEnd"/>
      <w:r w:rsidRPr="00D17ACF">
        <w:rPr>
          <w:spacing w:val="8"/>
          <w:sz w:val="23"/>
          <w:szCs w:val="23"/>
          <w:lang w:eastAsia="es-ES"/>
        </w:rPr>
        <w:t xml:space="preserve"> 5:10a.m, 13:10 p.m. 21:10 </w:t>
      </w:r>
      <w:proofErr w:type="spellStart"/>
      <w:r w:rsidRPr="00D17ACF">
        <w:rPr>
          <w:spacing w:val="8"/>
          <w:sz w:val="23"/>
          <w:szCs w:val="23"/>
          <w:lang w:eastAsia="es-ES"/>
        </w:rPr>
        <w:t>p.m</w:t>
      </w:r>
      <w:proofErr w:type="spellEnd"/>
      <w:r w:rsidRPr="00D17ACF">
        <w:rPr>
          <w:spacing w:val="8"/>
          <w:sz w:val="23"/>
          <w:szCs w:val="23"/>
          <w:lang w:eastAsia="es-ES"/>
        </w:rPr>
        <w:t xml:space="preserve">, REGRESO 6:10 </w:t>
      </w:r>
      <w:proofErr w:type="spellStart"/>
      <w:r w:rsidRPr="00D17ACF">
        <w:rPr>
          <w:spacing w:val="8"/>
          <w:sz w:val="23"/>
          <w:szCs w:val="23"/>
          <w:lang w:eastAsia="es-ES"/>
        </w:rPr>
        <w:t>a.m</w:t>
      </w:r>
      <w:proofErr w:type="spellEnd"/>
      <w:r w:rsidRPr="00D17ACF">
        <w:rPr>
          <w:spacing w:val="8"/>
          <w:sz w:val="23"/>
          <w:szCs w:val="23"/>
          <w:lang w:eastAsia="es-ES"/>
        </w:rPr>
        <w:t xml:space="preserve">, 14:10 </w:t>
      </w:r>
      <w:proofErr w:type="spellStart"/>
      <w:r w:rsidRPr="00D17ACF">
        <w:rPr>
          <w:spacing w:val="8"/>
          <w:sz w:val="23"/>
          <w:szCs w:val="23"/>
          <w:lang w:eastAsia="es-ES"/>
        </w:rPr>
        <w:t>p.m</w:t>
      </w:r>
      <w:proofErr w:type="spellEnd"/>
      <w:r w:rsidRPr="00D17ACF">
        <w:rPr>
          <w:spacing w:val="8"/>
          <w:sz w:val="23"/>
          <w:szCs w:val="23"/>
          <w:lang w:eastAsia="es-ES"/>
        </w:rPr>
        <w:t xml:space="preserve">, </w:t>
      </w:r>
      <w:r w:rsidRPr="00D17ACF">
        <w:rPr>
          <w:spacing w:val="3"/>
          <w:sz w:val="23"/>
          <w:szCs w:val="23"/>
          <w:lang w:eastAsia="es-ES"/>
        </w:rPr>
        <w:t xml:space="preserve">15:00 </w:t>
      </w:r>
      <w:proofErr w:type="spellStart"/>
      <w:r w:rsidRPr="00D17ACF">
        <w:rPr>
          <w:spacing w:val="3"/>
          <w:sz w:val="23"/>
          <w:szCs w:val="23"/>
          <w:lang w:eastAsia="es-ES"/>
        </w:rPr>
        <w:t>p.m</w:t>
      </w:r>
      <w:proofErr w:type="spellEnd"/>
      <w:r w:rsidRPr="00D17ACF">
        <w:rPr>
          <w:spacing w:val="3"/>
          <w:sz w:val="23"/>
          <w:szCs w:val="23"/>
          <w:lang w:eastAsia="es-ES"/>
        </w:rPr>
        <w:t>,</w:t>
      </w:r>
      <w:r w:rsidRPr="00D17ACF">
        <w:rPr>
          <w:spacing w:val="3"/>
          <w:sz w:val="23"/>
          <w:szCs w:val="23"/>
          <w:lang w:eastAsia="es-ES"/>
        </w:rPr>
        <w:t xml:space="preserve"> 16:00 </w:t>
      </w:r>
      <w:proofErr w:type="spellStart"/>
      <w:r w:rsidRPr="00D17ACF">
        <w:rPr>
          <w:spacing w:val="3"/>
          <w:sz w:val="23"/>
          <w:szCs w:val="23"/>
          <w:lang w:eastAsia="es-ES"/>
        </w:rPr>
        <w:t>p.m</w:t>
      </w:r>
      <w:proofErr w:type="spellEnd"/>
      <w:r w:rsidRPr="00D17ACF">
        <w:rPr>
          <w:spacing w:val="3"/>
          <w:sz w:val="23"/>
          <w:szCs w:val="23"/>
          <w:lang w:eastAsia="es-ES"/>
        </w:rPr>
        <w:t xml:space="preserve">, 17:00 </w:t>
      </w:r>
      <w:proofErr w:type="spellStart"/>
      <w:r w:rsidRPr="00D17ACF">
        <w:rPr>
          <w:spacing w:val="3"/>
          <w:sz w:val="23"/>
          <w:szCs w:val="23"/>
          <w:lang w:eastAsia="es-ES"/>
        </w:rPr>
        <w:t>p.m</w:t>
      </w:r>
      <w:proofErr w:type="spellEnd"/>
      <w:r w:rsidRPr="00D17ACF">
        <w:rPr>
          <w:spacing w:val="3"/>
          <w:sz w:val="23"/>
          <w:szCs w:val="23"/>
          <w:lang w:eastAsia="es-ES"/>
        </w:rPr>
        <w:t xml:space="preserve">, 18:00 </w:t>
      </w:r>
      <w:proofErr w:type="spellStart"/>
      <w:r w:rsidRPr="00D17ACF">
        <w:rPr>
          <w:spacing w:val="3"/>
          <w:sz w:val="23"/>
          <w:szCs w:val="23"/>
          <w:lang w:eastAsia="es-ES"/>
        </w:rPr>
        <w:t>p.m</w:t>
      </w:r>
      <w:proofErr w:type="spellEnd"/>
      <w:r w:rsidRPr="00D17ACF">
        <w:rPr>
          <w:spacing w:val="3"/>
          <w:sz w:val="23"/>
          <w:szCs w:val="23"/>
          <w:lang w:eastAsia="es-ES"/>
        </w:rPr>
        <w:t xml:space="preserve">, 22:00 p.m. SAN JOSE </w:t>
      </w:r>
      <w:proofErr w:type="spellStart"/>
      <w:r w:rsidRPr="00D17ACF">
        <w:rPr>
          <w:spacing w:val="3"/>
          <w:sz w:val="23"/>
          <w:szCs w:val="23"/>
          <w:lang w:eastAsia="es-ES"/>
        </w:rPr>
        <w:t>salidas</w:t>
      </w:r>
      <w:proofErr w:type="spellEnd"/>
      <w:r w:rsidRPr="00D17ACF">
        <w:rPr>
          <w:spacing w:val="3"/>
          <w:sz w:val="23"/>
          <w:szCs w:val="23"/>
          <w:lang w:eastAsia="es-ES"/>
        </w:rPr>
        <w:t xml:space="preserve"> 5:00 a.m. 9:10 </w:t>
      </w:r>
      <w:proofErr w:type="spellStart"/>
      <w:r w:rsidRPr="00D17ACF">
        <w:rPr>
          <w:spacing w:val="3"/>
          <w:sz w:val="23"/>
          <w:szCs w:val="23"/>
          <w:lang w:eastAsia="es-ES"/>
        </w:rPr>
        <w:t>a.m</w:t>
      </w:r>
      <w:proofErr w:type="spellEnd"/>
      <w:r w:rsidRPr="00D17ACF">
        <w:rPr>
          <w:spacing w:val="3"/>
          <w:sz w:val="23"/>
          <w:szCs w:val="23"/>
          <w:lang w:eastAsia="es-ES"/>
        </w:rPr>
        <w:t xml:space="preserve">, 10:10 </w:t>
      </w:r>
      <w:proofErr w:type="spellStart"/>
      <w:r w:rsidRPr="00D17ACF">
        <w:rPr>
          <w:spacing w:val="3"/>
          <w:sz w:val="23"/>
          <w:szCs w:val="23"/>
          <w:lang w:eastAsia="es-ES"/>
        </w:rPr>
        <w:t>a.m</w:t>
      </w:r>
      <w:proofErr w:type="spellEnd"/>
      <w:r w:rsidRPr="00D17ACF">
        <w:rPr>
          <w:spacing w:val="3"/>
          <w:sz w:val="23"/>
          <w:szCs w:val="23"/>
          <w:lang w:eastAsia="es-ES"/>
        </w:rPr>
        <w:t xml:space="preserve">, 13:10 p.m. 21:10 </w:t>
      </w:r>
      <w:proofErr w:type="spellStart"/>
      <w:r w:rsidRPr="00D17ACF">
        <w:rPr>
          <w:spacing w:val="3"/>
          <w:sz w:val="23"/>
          <w:szCs w:val="23"/>
          <w:lang w:eastAsia="es-ES"/>
        </w:rPr>
        <w:t>p.m</w:t>
      </w:r>
      <w:proofErr w:type="spellEnd"/>
      <w:r w:rsidRPr="00D17ACF">
        <w:rPr>
          <w:spacing w:val="3"/>
          <w:sz w:val="23"/>
          <w:szCs w:val="23"/>
          <w:lang w:eastAsia="es-ES"/>
        </w:rPr>
        <w:t xml:space="preserve">, REGRESO 6:10 </w:t>
      </w:r>
      <w:proofErr w:type="spellStart"/>
      <w:r w:rsidRPr="00D17ACF">
        <w:rPr>
          <w:spacing w:val="3"/>
          <w:sz w:val="23"/>
          <w:szCs w:val="23"/>
          <w:lang w:eastAsia="es-ES"/>
        </w:rPr>
        <w:t>a.m</w:t>
      </w:r>
      <w:proofErr w:type="spellEnd"/>
      <w:r w:rsidRPr="00D17ACF">
        <w:rPr>
          <w:spacing w:val="3"/>
          <w:sz w:val="23"/>
          <w:szCs w:val="23"/>
          <w:lang w:eastAsia="es-ES"/>
        </w:rPr>
        <w:t xml:space="preserve">, 14:10 p.m., 15:00 p.m., 16:00 </w:t>
      </w:r>
      <w:r w:rsidRPr="00D17ACF">
        <w:rPr>
          <w:spacing w:val="2"/>
          <w:sz w:val="23"/>
          <w:szCs w:val="23"/>
          <w:lang w:eastAsia="es-ES"/>
        </w:rPr>
        <w:t xml:space="preserve">p.m., 17:00 p.m., 18:00 p.m., 22:10 </w:t>
      </w:r>
      <w:proofErr w:type="spellStart"/>
      <w:r w:rsidRPr="00D17ACF">
        <w:rPr>
          <w:spacing w:val="2"/>
          <w:sz w:val="23"/>
          <w:szCs w:val="23"/>
          <w:lang w:eastAsia="es-ES"/>
        </w:rPr>
        <w:t>p.m</w:t>
      </w:r>
      <w:proofErr w:type="spellEnd"/>
      <w:r w:rsidRPr="00D17ACF">
        <w:rPr>
          <w:spacing w:val="2"/>
          <w:sz w:val="23"/>
          <w:szCs w:val="23"/>
          <w:lang w:eastAsia="es-ES"/>
        </w:rPr>
        <w:t xml:space="preserve">, CARTAGO </w:t>
      </w:r>
      <w:proofErr w:type="spellStart"/>
      <w:r w:rsidRPr="00D17ACF">
        <w:rPr>
          <w:spacing w:val="2"/>
          <w:sz w:val="23"/>
          <w:szCs w:val="23"/>
          <w:lang w:eastAsia="es-ES"/>
        </w:rPr>
        <w:t>salida</w:t>
      </w:r>
      <w:proofErr w:type="spellEnd"/>
      <w:r w:rsidRPr="00D17ACF">
        <w:rPr>
          <w:spacing w:val="2"/>
          <w:sz w:val="23"/>
          <w:szCs w:val="23"/>
          <w:lang w:eastAsia="es-ES"/>
        </w:rPr>
        <w:t xml:space="preserve"> 6:00 </w:t>
      </w:r>
      <w:proofErr w:type="spellStart"/>
      <w:r w:rsidRPr="00D17ACF">
        <w:rPr>
          <w:spacing w:val="2"/>
          <w:sz w:val="23"/>
          <w:szCs w:val="23"/>
          <w:lang w:eastAsia="es-ES"/>
        </w:rPr>
        <w:t>a.m</w:t>
      </w:r>
      <w:proofErr w:type="spellEnd"/>
      <w:r w:rsidRPr="00D17ACF">
        <w:rPr>
          <w:spacing w:val="2"/>
          <w:sz w:val="23"/>
          <w:szCs w:val="23"/>
          <w:lang w:eastAsia="es-ES"/>
        </w:rPr>
        <w:t xml:space="preserve">, REGRESO 6:10 </w:t>
      </w:r>
      <w:proofErr w:type="spellStart"/>
      <w:r w:rsidRPr="00D17ACF">
        <w:rPr>
          <w:spacing w:val="2"/>
          <w:sz w:val="23"/>
          <w:szCs w:val="23"/>
          <w:lang w:eastAsia="es-ES"/>
        </w:rPr>
        <w:t>a.m</w:t>
      </w:r>
      <w:proofErr w:type="spellEnd"/>
      <w:r w:rsidRPr="00D17ACF">
        <w:rPr>
          <w:spacing w:val="2"/>
          <w:sz w:val="23"/>
          <w:szCs w:val="23"/>
          <w:lang w:eastAsia="es-ES"/>
        </w:rPr>
        <w:t xml:space="preserve">, </w:t>
      </w:r>
      <w:r w:rsidRPr="00D17ACF">
        <w:rPr>
          <w:spacing w:val="3"/>
          <w:sz w:val="23"/>
          <w:szCs w:val="23"/>
          <w:lang w:eastAsia="es-ES"/>
        </w:rPr>
        <w:t xml:space="preserve">14:10 </w:t>
      </w:r>
      <w:proofErr w:type="spellStart"/>
      <w:r w:rsidRPr="00D17ACF">
        <w:rPr>
          <w:spacing w:val="3"/>
          <w:sz w:val="23"/>
          <w:szCs w:val="23"/>
          <w:lang w:eastAsia="es-ES"/>
        </w:rPr>
        <w:t>p.m</w:t>
      </w:r>
      <w:proofErr w:type="spellEnd"/>
      <w:r w:rsidRPr="00D17ACF">
        <w:rPr>
          <w:spacing w:val="3"/>
          <w:sz w:val="23"/>
          <w:szCs w:val="23"/>
          <w:lang w:eastAsia="es-ES"/>
        </w:rPr>
        <w:t xml:space="preserve">, 15:00 </w:t>
      </w:r>
      <w:proofErr w:type="spellStart"/>
      <w:r w:rsidRPr="00D17ACF">
        <w:rPr>
          <w:spacing w:val="3"/>
          <w:sz w:val="23"/>
          <w:szCs w:val="23"/>
          <w:lang w:eastAsia="es-ES"/>
        </w:rPr>
        <w:t>p.m</w:t>
      </w:r>
      <w:proofErr w:type="spellEnd"/>
      <w:r w:rsidRPr="00D17ACF">
        <w:rPr>
          <w:spacing w:val="3"/>
          <w:sz w:val="23"/>
          <w:szCs w:val="23"/>
          <w:lang w:eastAsia="es-ES"/>
        </w:rPr>
        <w:t xml:space="preserve">, 16:00 </w:t>
      </w:r>
      <w:proofErr w:type="spellStart"/>
      <w:r w:rsidRPr="00D17ACF">
        <w:rPr>
          <w:spacing w:val="3"/>
          <w:sz w:val="23"/>
          <w:szCs w:val="23"/>
          <w:lang w:eastAsia="es-ES"/>
        </w:rPr>
        <w:t>p.m</w:t>
      </w:r>
      <w:proofErr w:type="spellEnd"/>
      <w:r w:rsidRPr="00D17ACF">
        <w:rPr>
          <w:spacing w:val="3"/>
          <w:sz w:val="23"/>
          <w:szCs w:val="23"/>
          <w:lang w:eastAsia="es-ES"/>
        </w:rPr>
        <w:t xml:space="preserve">, 17:00 p.m., 18:00 </w:t>
      </w:r>
      <w:proofErr w:type="spellStart"/>
      <w:r w:rsidRPr="00D17ACF">
        <w:rPr>
          <w:spacing w:val="3"/>
          <w:sz w:val="23"/>
          <w:szCs w:val="23"/>
          <w:lang w:eastAsia="es-ES"/>
        </w:rPr>
        <w:t>p.m</w:t>
      </w:r>
      <w:proofErr w:type="spellEnd"/>
      <w:r w:rsidRPr="00D17ACF">
        <w:rPr>
          <w:spacing w:val="3"/>
          <w:sz w:val="23"/>
          <w:szCs w:val="23"/>
          <w:lang w:eastAsia="es-ES"/>
        </w:rPr>
        <w:t>, 22:10 p.m.</w:t>
      </w:r>
    </w:p>
    <w:p w:rsidR="00000000" w:rsidRDefault="0086543B">
      <w:pPr>
        <w:pStyle w:val="Style1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540"/>
        <w:rPr>
          <w:spacing w:val="12"/>
          <w:sz w:val="23"/>
          <w:szCs w:val="23"/>
          <w:lang w:val="es-ES" w:eastAsia="es-ES"/>
        </w:rPr>
      </w:pPr>
      <w:r>
        <w:rPr>
          <w:spacing w:val="12"/>
          <w:sz w:val="23"/>
          <w:szCs w:val="23"/>
          <w:lang w:val="es-ES" w:eastAsia="es-ES"/>
        </w:rPr>
        <w:t>Inscribir la siguiente flota: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90"/>
        <w:gridCol w:w="2884"/>
        <w:gridCol w:w="289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543B">
            <w:pPr>
              <w:pStyle w:val="Style3"/>
              <w:kinsoku w:val="0"/>
              <w:autoSpaceDE/>
              <w:autoSpaceDN/>
              <w:jc w:val="center"/>
              <w:rPr>
                <w:rStyle w:val="CharacterStyle1"/>
                <w:lang w:val="es-ES" w:eastAsia="es-ES"/>
              </w:rPr>
            </w:pPr>
            <w:r>
              <w:rPr>
                <w:rStyle w:val="CharacterStyle1"/>
                <w:lang w:val="es-ES" w:eastAsia="es-ES"/>
              </w:rPr>
              <w:t>PLACA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543B">
            <w:pPr>
              <w:pStyle w:val="Style3"/>
              <w:kinsoku w:val="0"/>
              <w:autoSpaceDE/>
              <w:autoSpaceDN/>
              <w:jc w:val="center"/>
              <w:rPr>
                <w:rStyle w:val="CharacterStyle1"/>
                <w:lang w:val="es-ES" w:eastAsia="es-ES"/>
              </w:rPr>
            </w:pPr>
            <w:r>
              <w:rPr>
                <w:rStyle w:val="CharacterStyle1"/>
                <w:lang w:val="es-ES" w:eastAsia="es-ES"/>
              </w:rPr>
              <w:t>MODELO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543B">
            <w:pPr>
              <w:pStyle w:val="Style3"/>
              <w:kinsoku w:val="0"/>
              <w:autoSpaceDE/>
              <w:autoSpaceDN/>
              <w:jc w:val="center"/>
              <w:rPr>
                <w:rStyle w:val="CharacterStyle1"/>
                <w:lang w:val="es-ES" w:eastAsia="es-ES"/>
              </w:rPr>
            </w:pPr>
            <w:r>
              <w:rPr>
                <w:rStyle w:val="CharacterStyle1"/>
                <w:lang w:val="es-ES" w:eastAsia="es-ES"/>
              </w:rPr>
              <w:t>CAPACIDAD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543B">
            <w:pPr>
              <w:pStyle w:val="Style3"/>
              <w:kinsoku w:val="0"/>
              <w:autoSpaceDE/>
              <w:autoSpaceDN/>
              <w:jc w:val="center"/>
              <w:rPr>
                <w:rStyle w:val="CharacterStyle1"/>
                <w:lang w:val="es-ES" w:eastAsia="es-ES"/>
              </w:rPr>
            </w:pPr>
            <w:r>
              <w:rPr>
                <w:rStyle w:val="CharacterStyle1"/>
                <w:lang w:val="es-ES" w:eastAsia="es-ES"/>
              </w:rPr>
              <w:t>SJB-6149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543B">
            <w:pPr>
              <w:pStyle w:val="Style1"/>
              <w:kinsoku w:val="0"/>
              <w:autoSpaceDE/>
              <w:autoSpaceDN/>
              <w:adjustRightInd/>
              <w:ind w:right="1196"/>
              <w:jc w:val="right"/>
              <w:rPr>
                <w:sz w:val="23"/>
                <w:szCs w:val="23"/>
                <w:lang w:val="es-ES" w:eastAsia="es-ES"/>
              </w:rPr>
            </w:pPr>
            <w:r>
              <w:rPr>
                <w:sz w:val="23"/>
                <w:szCs w:val="23"/>
                <w:lang w:val="es-ES" w:eastAsia="es-ES"/>
              </w:rPr>
              <w:t>1997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543B">
            <w:pPr>
              <w:pStyle w:val="Style3"/>
              <w:kinsoku w:val="0"/>
              <w:autoSpaceDE/>
              <w:autoSpaceDN/>
              <w:jc w:val="center"/>
              <w:rPr>
                <w:rStyle w:val="CharacterStyle1"/>
                <w:lang w:val="es-ES" w:eastAsia="es-ES"/>
              </w:rPr>
            </w:pPr>
            <w:r>
              <w:rPr>
                <w:rStyle w:val="CharacterStyle1"/>
                <w:lang w:val="es-ES" w:eastAsia="es-ES"/>
              </w:rPr>
              <w:t>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543B">
            <w:pPr>
              <w:pStyle w:val="Style3"/>
              <w:kinsoku w:val="0"/>
              <w:autoSpaceDE/>
              <w:autoSpaceDN/>
              <w:jc w:val="center"/>
              <w:rPr>
                <w:rStyle w:val="CharacterStyle1"/>
                <w:lang w:val="es-ES" w:eastAsia="es-ES"/>
              </w:rPr>
            </w:pPr>
            <w:r>
              <w:rPr>
                <w:rStyle w:val="CharacterStyle1"/>
                <w:lang w:val="es-ES" w:eastAsia="es-ES"/>
              </w:rPr>
              <w:t>SJB-7304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543B">
            <w:pPr>
              <w:pStyle w:val="Style1"/>
              <w:kinsoku w:val="0"/>
              <w:autoSpaceDE/>
              <w:autoSpaceDN/>
              <w:adjustRightInd/>
              <w:ind w:right="1196"/>
              <w:jc w:val="right"/>
              <w:rPr>
                <w:sz w:val="23"/>
                <w:szCs w:val="23"/>
                <w:lang w:val="es-ES" w:eastAsia="es-ES"/>
              </w:rPr>
            </w:pPr>
            <w:r>
              <w:rPr>
                <w:sz w:val="23"/>
                <w:szCs w:val="23"/>
                <w:lang w:val="es-ES" w:eastAsia="es-ES"/>
              </w:rPr>
              <w:t>2001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543B">
            <w:pPr>
              <w:pStyle w:val="Style3"/>
              <w:kinsoku w:val="0"/>
              <w:autoSpaceDE/>
              <w:autoSpaceDN/>
              <w:jc w:val="center"/>
              <w:rPr>
                <w:rStyle w:val="CharacterStyle1"/>
                <w:lang w:val="es-ES" w:eastAsia="es-ES"/>
              </w:rPr>
            </w:pPr>
            <w:r>
              <w:rPr>
                <w:rStyle w:val="CharacterStyle1"/>
                <w:lang w:val="es-ES" w:eastAsia="es-ES"/>
              </w:rPr>
              <w:t>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543B">
            <w:pPr>
              <w:pStyle w:val="Style3"/>
              <w:kinsoku w:val="0"/>
              <w:autoSpaceDE/>
              <w:autoSpaceDN/>
              <w:jc w:val="center"/>
              <w:rPr>
                <w:rStyle w:val="CharacterStyle1"/>
                <w:lang w:val="es-ES" w:eastAsia="es-ES"/>
              </w:rPr>
            </w:pPr>
            <w:r>
              <w:rPr>
                <w:rStyle w:val="CharacterStyle1"/>
                <w:lang w:val="es-ES" w:eastAsia="es-ES"/>
              </w:rPr>
              <w:t>SJB-7943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543B">
            <w:pPr>
              <w:pStyle w:val="Style1"/>
              <w:kinsoku w:val="0"/>
              <w:autoSpaceDE/>
              <w:autoSpaceDN/>
              <w:adjustRightInd/>
              <w:ind w:right="1196"/>
              <w:jc w:val="right"/>
              <w:rPr>
                <w:sz w:val="23"/>
                <w:szCs w:val="23"/>
                <w:lang w:val="es-ES" w:eastAsia="es-ES"/>
              </w:rPr>
            </w:pPr>
            <w:r>
              <w:rPr>
                <w:sz w:val="23"/>
                <w:szCs w:val="23"/>
                <w:lang w:val="es-ES" w:eastAsia="es-ES"/>
              </w:rPr>
              <w:t>2001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6543B">
            <w:pPr>
              <w:pStyle w:val="Style3"/>
              <w:kinsoku w:val="0"/>
              <w:autoSpaceDE/>
              <w:autoSpaceDN/>
              <w:jc w:val="center"/>
              <w:rPr>
                <w:rStyle w:val="CharacterStyle1"/>
                <w:lang w:val="es-ES" w:eastAsia="es-ES"/>
              </w:rPr>
            </w:pPr>
            <w:r>
              <w:rPr>
                <w:rStyle w:val="CharacterStyle1"/>
                <w:lang w:val="es-ES" w:eastAsia="es-ES"/>
              </w:rPr>
              <w:t>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543B">
            <w:pPr>
              <w:pStyle w:val="Style3"/>
              <w:kinsoku w:val="0"/>
              <w:autoSpaceDE/>
              <w:autoSpaceDN/>
              <w:jc w:val="center"/>
              <w:rPr>
                <w:rStyle w:val="CharacterStyle1"/>
                <w:lang w:val="es-ES" w:eastAsia="es-ES"/>
              </w:rPr>
            </w:pPr>
            <w:r>
              <w:rPr>
                <w:rStyle w:val="CharacterStyle1"/>
                <w:lang w:val="es-ES" w:eastAsia="es-ES"/>
              </w:rPr>
              <w:t>SJB-7944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543B">
            <w:pPr>
              <w:pStyle w:val="Style1"/>
              <w:kinsoku w:val="0"/>
              <w:autoSpaceDE/>
              <w:autoSpaceDN/>
              <w:adjustRightInd/>
              <w:ind w:right="1196"/>
              <w:jc w:val="right"/>
              <w:rPr>
                <w:sz w:val="23"/>
                <w:szCs w:val="23"/>
                <w:lang w:val="es-ES" w:eastAsia="es-ES"/>
              </w:rPr>
            </w:pPr>
            <w:r>
              <w:rPr>
                <w:sz w:val="23"/>
                <w:szCs w:val="23"/>
                <w:lang w:val="es-ES" w:eastAsia="es-ES"/>
              </w:rPr>
              <w:t>2001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6543B">
            <w:pPr>
              <w:pStyle w:val="Style3"/>
              <w:kinsoku w:val="0"/>
              <w:autoSpaceDE/>
              <w:autoSpaceDN/>
              <w:jc w:val="center"/>
              <w:rPr>
                <w:rStyle w:val="CharacterStyle1"/>
                <w:lang w:val="es-ES" w:eastAsia="es-ES"/>
              </w:rPr>
            </w:pPr>
            <w:r>
              <w:rPr>
                <w:rStyle w:val="CharacterStyle1"/>
                <w:lang w:val="es-ES" w:eastAsia="es-ES"/>
              </w:rPr>
              <w:t>57</w:t>
            </w:r>
          </w:p>
        </w:tc>
      </w:tr>
    </w:tbl>
    <w:p w:rsidR="00000000" w:rsidRDefault="0086543B">
      <w:pPr>
        <w:spacing w:after="383" w:line="20" w:lineRule="exact"/>
        <w:ind w:left="10" w:right="362"/>
      </w:pPr>
    </w:p>
    <w:p w:rsidR="00000000" w:rsidRDefault="0086543B">
      <w:pPr>
        <w:pStyle w:val="Style3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ind w:right="72"/>
        <w:rPr>
          <w:rStyle w:val="CharacterStyle1"/>
          <w:spacing w:val="3"/>
          <w:lang w:val="es-ES" w:eastAsia="es-ES"/>
        </w:rPr>
      </w:pPr>
      <w:r>
        <w:rPr>
          <w:rStyle w:val="CharacterStyle1"/>
          <w:spacing w:val="12"/>
          <w:lang w:val="es-ES" w:eastAsia="es-ES"/>
        </w:rPr>
        <w:t>En cumplimiento del acuerdo 30 de la sesió</w:t>
      </w:r>
      <w:r>
        <w:rPr>
          <w:rStyle w:val="CharacterStyle1"/>
          <w:spacing w:val="12"/>
          <w:lang w:val="es-ES" w:eastAsia="es-ES"/>
        </w:rPr>
        <w:t xml:space="preserve">n 3190 del 15 de abril de 1998, la </w:t>
      </w:r>
      <w:r>
        <w:rPr>
          <w:rStyle w:val="CharacterStyle1"/>
          <w:spacing w:val="4"/>
          <w:lang w:val="es-ES" w:eastAsia="es-ES"/>
        </w:rPr>
        <w:t xml:space="preserve">gestionante deberá apartar póliza de seguras del INS con la cobertura A" (responsabilidad </w:t>
      </w:r>
      <w:r>
        <w:rPr>
          <w:rStyle w:val="CharacterStyle1"/>
          <w:spacing w:val="5"/>
          <w:lang w:val="es-ES" w:eastAsia="es-ES"/>
        </w:rPr>
        <w:t xml:space="preserve">civil por lesión o muerte de terceros) y "C" (daños a la propiedad de terceros) vigente par </w:t>
      </w:r>
      <w:r>
        <w:rPr>
          <w:rStyle w:val="CharacterStyle1"/>
          <w:spacing w:val="3"/>
          <w:lang w:val="es-ES" w:eastAsia="es-ES"/>
        </w:rPr>
        <w:t>seis meses. Se le advierte al solicitan</w:t>
      </w:r>
      <w:r>
        <w:rPr>
          <w:rStyle w:val="CharacterStyle1"/>
          <w:spacing w:val="3"/>
          <w:lang w:val="es-ES" w:eastAsia="es-ES"/>
        </w:rPr>
        <w:t xml:space="preserve">te que una vez expirada la vigencia de la póliza debe </w:t>
      </w:r>
      <w:r>
        <w:rPr>
          <w:rStyle w:val="CharacterStyle1"/>
          <w:lang w:val="es-ES" w:eastAsia="es-ES"/>
        </w:rPr>
        <w:t xml:space="preserve">proceder a su renovación, la cual debe mantener vigente por todo el periodo de duración del </w:t>
      </w:r>
      <w:r>
        <w:rPr>
          <w:rStyle w:val="CharacterStyle1"/>
          <w:spacing w:val="3"/>
          <w:lang w:val="es-ES" w:eastAsia="es-ES"/>
        </w:rPr>
        <w:t>permiso de transporte de trabajadores que se le otorgue.</w:t>
      </w:r>
    </w:p>
    <w:p w:rsidR="00000000" w:rsidRPr="00D17ACF" w:rsidRDefault="0086543B" w:rsidP="00D17ACF">
      <w:pPr>
        <w:pStyle w:val="Style1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180" w:after="504"/>
        <w:ind w:right="72"/>
        <w:jc w:val="both"/>
        <w:rPr>
          <w:spacing w:val="4"/>
          <w:sz w:val="23"/>
          <w:szCs w:val="23"/>
          <w:lang w:val="es-ES" w:eastAsia="es-ES"/>
        </w:rPr>
      </w:pPr>
      <w:r>
        <w:rPr>
          <w:spacing w:val="7"/>
          <w:sz w:val="23"/>
          <w:szCs w:val="23"/>
          <w:lang w:val="es-ES" w:eastAsia="es-ES"/>
        </w:rPr>
        <w:t>Para la legislación y validez del respectivo pe</w:t>
      </w:r>
      <w:r>
        <w:rPr>
          <w:spacing w:val="7"/>
          <w:sz w:val="23"/>
          <w:szCs w:val="23"/>
          <w:lang w:val="es-ES" w:eastAsia="es-ES"/>
        </w:rPr>
        <w:t xml:space="preserve">rmiso debe efectuarse la respectiva </w:t>
      </w:r>
      <w:r>
        <w:rPr>
          <w:spacing w:val="3"/>
          <w:sz w:val="23"/>
          <w:szCs w:val="23"/>
          <w:lang w:val="es-ES" w:eastAsia="es-ES"/>
        </w:rPr>
        <w:t xml:space="preserve">formalización ante el Departamento de Administración de Concesiones y Permisos, para lo </w:t>
      </w:r>
      <w:r>
        <w:rPr>
          <w:spacing w:val="8"/>
          <w:sz w:val="23"/>
          <w:szCs w:val="23"/>
          <w:lang w:val="es-ES" w:eastAsia="es-ES"/>
        </w:rPr>
        <w:t xml:space="preserve">cual debe aportar los siguientes documentos de cada una de las unidades, mismas que </w:t>
      </w:r>
      <w:r>
        <w:rPr>
          <w:spacing w:val="5"/>
          <w:sz w:val="23"/>
          <w:szCs w:val="23"/>
          <w:lang w:val="es-ES" w:eastAsia="es-ES"/>
        </w:rPr>
        <w:t>deberá tener vigentes por todo el plazo del perm</w:t>
      </w:r>
      <w:r>
        <w:rPr>
          <w:spacing w:val="5"/>
          <w:sz w:val="23"/>
          <w:szCs w:val="23"/>
          <w:lang w:val="es-ES" w:eastAsia="es-ES"/>
        </w:rPr>
        <w:t xml:space="preserve">iso a saber, revisión técnica vigente, título </w:t>
      </w:r>
      <w:r>
        <w:rPr>
          <w:spacing w:val="6"/>
          <w:sz w:val="23"/>
          <w:szCs w:val="23"/>
          <w:lang w:val="es-ES" w:eastAsia="es-ES"/>
        </w:rPr>
        <w:t xml:space="preserve">de propiedad o escritura pública debidamente presentada al Registro de Propiedad que </w:t>
      </w:r>
      <w:r>
        <w:rPr>
          <w:spacing w:val="9"/>
          <w:sz w:val="23"/>
          <w:szCs w:val="23"/>
          <w:lang w:val="es-ES" w:eastAsia="es-ES"/>
        </w:rPr>
        <w:t xml:space="preserve">demuestre la titularidad, tarjeta de circulación de </w:t>
      </w:r>
      <w:proofErr w:type="spellStart"/>
      <w:r>
        <w:rPr>
          <w:spacing w:val="9"/>
          <w:sz w:val="23"/>
          <w:szCs w:val="23"/>
          <w:lang w:val="es-ES" w:eastAsia="es-ES"/>
        </w:rPr>
        <w:t>ecomarchamo</w:t>
      </w:r>
      <w:proofErr w:type="spellEnd"/>
      <w:r>
        <w:rPr>
          <w:spacing w:val="9"/>
          <w:sz w:val="23"/>
          <w:szCs w:val="23"/>
          <w:lang w:val="es-ES" w:eastAsia="es-ES"/>
        </w:rPr>
        <w:t>, póliza del Instituto Nacional de Seguras con cobertura A y C</w:t>
      </w:r>
      <w:r>
        <w:rPr>
          <w:spacing w:val="9"/>
          <w:sz w:val="23"/>
          <w:szCs w:val="23"/>
          <w:lang w:val="es-ES" w:eastAsia="es-ES"/>
        </w:rPr>
        <w:t xml:space="preserve"> par seis meses, constancia del Consejo de </w:t>
      </w:r>
      <w:r>
        <w:rPr>
          <w:spacing w:val="4"/>
          <w:sz w:val="23"/>
          <w:szCs w:val="23"/>
          <w:lang w:val="es-ES" w:eastAsia="es-ES"/>
        </w:rPr>
        <w:t>Segundad Vial de que se encuentra al día con el pago de las multas por infracción a la Ley</w:t>
      </w:r>
      <w:r w:rsidR="00D17ACF">
        <w:rPr>
          <w:spacing w:val="4"/>
          <w:sz w:val="23"/>
          <w:szCs w:val="23"/>
          <w:lang w:val="es-ES" w:eastAsia="es-ES"/>
        </w:rPr>
        <w:t xml:space="preserve"> </w:t>
      </w:r>
      <w:r w:rsidRPr="00D17ACF">
        <w:rPr>
          <w:spacing w:val="1"/>
          <w:sz w:val="23"/>
          <w:szCs w:val="23"/>
          <w:lang w:val="es-ES" w:eastAsia="es-ES"/>
        </w:rPr>
        <w:t xml:space="preserve">de Tránsito, estar al día en el pago de las obligaciones según lo establece el artículo 74 de la </w:t>
      </w:r>
      <w:r w:rsidRPr="00D17ACF">
        <w:rPr>
          <w:spacing w:val="9"/>
          <w:sz w:val="23"/>
          <w:szCs w:val="23"/>
          <w:lang w:val="es-ES" w:eastAsia="es-ES"/>
        </w:rPr>
        <w:t xml:space="preserve">Ley Constitutiva de la Caja Costarricense del Seguro Social, Personería Asociación </w:t>
      </w:r>
      <w:proofErr w:type="spellStart"/>
      <w:r w:rsidRPr="00D17ACF">
        <w:rPr>
          <w:spacing w:val="3"/>
          <w:sz w:val="23"/>
          <w:szCs w:val="23"/>
          <w:lang w:val="es-ES" w:eastAsia="es-ES"/>
        </w:rPr>
        <w:t>solidarista</w:t>
      </w:r>
      <w:proofErr w:type="spellEnd"/>
      <w:r w:rsidRPr="00D17ACF">
        <w:rPr>
          <w:spacing w:val="3"/>
          <w:sz w:val="23"/>
          <w:szCs w:val="23"/>
          <w:lang w:val="es-ES" w:eastAsia="es-ES"/>
        </w:rPr>
        <w:t>, certificación del correspondiente</w:t>
      </w:r>
    </w:p>
    <w:p w:rsidR="00000000" w:rsidRDefault="0086543B">
      <w:pPr>
        <w:pStyle w:val="Style4"/>
        <w:kinsoku w:val="0"/>
        <w:autoSpaceDE/>
        <w:autoSpaceDN/>
        <w:ind w:right="0" w:firstLine="0"/>
        <w:rPr>
          <w:spacing w:val="2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>6.- Comuníquese."</w:t>
      </w:r>
    </w:p>
    <w:p w:rsidR="00000000" w:rsidRDefault="0086543B">
      <w:pPr>
        <w:pStyle w:val="Style6"/>
        <w:kinsoku w:val="0"/>
        <w:autoSpaceDE/>
        <w:autoSpaceDN/>
        <w:spacing w:before="576"/>
        <w:ind w:right="144"/>
        <w:rPr>
          <w:spacing w:val="3"/>
          <w:sz w:val="23"/>
          <w:szCs w:val="23"/>
          <w:lang w:val="es-ES" w:eastAsia="es-ES"/>
        </w:rPr>
      </w:pPr>
      <w:r w:rsidRPr="00D17ACF">
        <w:rPr>
          <w:b/>
          <w:spacing w:val="5"/>
          <w:sz w:val="23"/>
          <w:szCs w:val="23"/>
          <w:lang w:val="es-ES" w:eastAsia="es-ES"/>
        </w:rPr>
        <w:t xml:space="preserve">SEGUNDO: </w:t>
      </w:r>
      <w:r>
        <w:rPr>
          <w:spacing w:val="5"/>
          <w:sz w:val="23"/>
          <w:szCs w:val="23"/>
          <w:lang w:val="es-ES" w:eastAsia="es-ES"/>
        </w:rPr>
        <w:t xml:space="preserve">Que en fecha 7 de junio de 2002, los señores </w:t>
      </w:r>
      <w:r w:rsidR="00D17ACF">
        <w:rPr>
          <w:spacing w:val="5"/>
          <w:sz w:val="23"/>
          <w:szCs w:val="23"/>
          <w:lang w:val="es-ES" w:eastAsia="es-ES"/>
        </w:rPr>
        <w:t>RGD y RGG</w:t>
      </w:r>
      <w:r>
        <w:rPr>
          <w:spacing w:val="7"/>
          <w:sz w:val="23"/>
          <w:szCs w:val="23"/>
          <w:lang w:val="es-ES" w:eastAsia="es-ES"/>
        </w:rPr>
        <w:t>, e</w:t>
      </w:r>
      <w:r>
        <w:rPr>
          <w:spacing w:val="7"/>
          <w:sz w:val="23"/>
          <w:szCs w:val="23"/>
          <w:lang w:val="es-ES" w:eastAsia="es-ES"/>
        </w:rPr>
        <w:t xml:space="preserve">n representación de la empresa Sociedad Autotransportes </w:t>
      </w:r>
      <w:r>
        <w:rPr>
          <w:spacing w:val="5"/>
          <w:sz w:val="23"/>
          <w:szCs w:val="23"/>
          <w:lang w:val="es-ES" w:eastAsia="es-ES"/>
        </w:rPr>
        <w:t xml:space="preserve">Cartago S.A., presentaron ante la Administración un recurso de revocatoria con apelación </w:t>
      </w:r>
      <w:r>
        <w:rPr>
          <w:spacing w:val="2"/>
          <w:sz w:val="23"/>
          <w:szCs w:val="23"/>
          <w:lang w:val="es-ES" w:eastAsia="es-ES"/>
        </w:rPr>
        <w:t xml:space="preserve">en subsidio en contra del artículo 14 de la Sesión Ordinaria No. 015-2002, del 21 de febrero </w:t>
      </w:r>
      <w:r>
        <w:rPr>
          <w:spacing w:val="3"/>
          <w:sz w:val="23"/>
          <w:szCs w:val="23"/>
          <w:lang w:val="es-ES" w:eastAsia="es-ES"/>
        </w:rPr>
        <w:t>del 2002, por cons</w:t>
      </w:r>
      <w:r>
        <w:rPr>
          <w:spacing w:val="3"/>
          <w:sz w:val="23"/>
          <w:szCs w:val="23"/>
          <w:lang w:val="es-ES" w:eastAsia="es-ES"/>
        </w:rPr>
        <w:t>iderar en lo conducente lo siguiente:</w:t>
      </w:r>
    </w:p>
    <w:p w:rsidR="00000000" w:rsidRDefault="0086543B">
      <w:pPr>
        <w:pStyle w:val="Style6"/>
        <w:kinsoku w:val="0"/>
        <w:autoSpaceDE/>
        <w:autoSpaceDN/>
        <w:ind w:right="144"/>
        <w:rPr>
          <w:spacing w:val="3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"Que el acuerdo es absolutamente improcedente y entra en conflicto con la legislación que </w:t>
      </w:r>
      <w:r>
        <w:rPr>
          <w:spacing w:val="3"/>
          <w:sz w:val="23"/>
          <w:szCs w:val="23"/>
          <w:lang w:val="es-ES" w:eastAsia="es-ES"/>
        </w:rPr>
        <w:t xml:space="preserve">regula la actividad del transporte de personas porque otorga un permiso especial para el </w:t>
      </w:r>
      <w:r>
        <w:rPr>
          <w:spacing w:val="-1"/>
          <w:sz w:val="23"/>
          <w:szCs w:val="23"/>
          <w:lang w:val="es-ES" w:eastAsia="es-ES"/>
        </w:rPr>
        <w:lastRenderedPageBreak/>
        <w:t>transporte de trabajadores a la empresa</w:t>
      </w:r>
      <w:r>
        <w:rPr>
          <w:spacing w:val="-1"/>
          <w:sz w:val="23"/>
          <w:szCs w:val="23"/>
          <w:lang w:val="es-ES" w:eastAsia="es-ES"/>
        </w:rPr>
        <w:t xml:space="preserve"> T</w:t>
      </w:r>
      <w:r>
        <w:rPr>
          <w:spacing w:val="-1"/>
          <w:sz w:val="23"/>
          <w:szCs w:val="23"/>
          <w:lang w:val="es-ES" w:eastAsia="es-ES"/>
        </w:rPr>
        <w:t xml:space="preserve">, a fin de que realice la transportación de </w:t>
      </w:r>
      <w:r>
        <w:rPr>
          <w:spacing w:val="4"/>
          <w:sz w:val="23"/>
          <w:szCs w:val="23"/>
          <w:lang w:val="es-ES" w:eastAsia="es-ES"/>
        </w:rPr>
        <w:t xml:space="preserve">trabajadores de la empresa </w:t>
      </w:r>
      <w:proofErr w:type="spellStart"/>
      <w:r>
        <w:rPr>
          <w:spacing w:val="4"/>
          <w:sz w:val="23"/>
          <w:szCs w:val="23"/>
          <w:lang w:val="es-ES" w:eastAsia="es-ES"/>
        </w:rPr>
        <w:t>Abott</w:t>
      </w:r>
      <w:proofErr w:type="spellEnd"/>
      <w:r>
        <w:rPr>
          <w:spacing w:val="4"/>
          <w:sz w:val="23"/>
          <w:szCs w:val="23"/>
          <w:lang w:val="es-ES" w:eastAsia="es-ES"/>
        </w:rPr>
        <w:t xml:space="preserve"> que se encuentra ubicada en la ciudad de Heredia a la </w:t>
      </w:r>
      <w:r>
        <w:rPr>
          <w:spacing w:val="7"/>
          <w:sz w:val="23"/>
          <w:szCs w:val="23"/>
          <w:lang w:val="es-ES" w:eastAsia="es-ES"/>
        </w:rPr>
        <w:t xml:space="preserve">provincia de Cartago, propiciando con su ruta una interferencia ruinosa dentro de los </w:t>
      </w:r>
      <w:r>
        <w:rPr>
          <w:spacing w:val="6"/>
          <w:sz w:val="23"/>
          <w:szCs w:val="23"/>
          <w:lang w:val="es-ES" w:eastAsia="es-ES"/>
        </w:rPr>
        <w:t>servicios que incorpora su rep</w:t>
      </w:r>
      <w:r>
        <w:rPr>
          <w:spacing w:val="6"/>
          <w:sz w:val="23"/>
          <w:szCs w:val="23"/>
          <w:lang w:val="es-ES" w:eastAsia="es-ES"/>
        </w:rPr>
        <w:t xml:space="preserve">resentada. Así cuando se otorgó el permiso no se le dio </w:t>
      </w:r>
      <w:r>
        <w:rPr>
          <w:spacing w:val="3"/>
          <w:sz w:val="23"/>
          <w:szCs w:val="23"/>
          <w:lang w:val="es-ES" w:eastAsia="es-ES"/>
        </w:rPr>
        <w:t>audiencia a su representada para oponerse a lo solicitado."</w:t>
      </w:r>
    </w:p>
    <w:p w:rsidR="00000000" w:rsidRDefault="0086543B">
      <w:pPr>
        <w:pStyle w:val="Style6"/>
        <w:kinsoku w:val="0"/>
        <w:autoSpaceDE/>
        <w:autoSpaceDN/>
        <w:spacing w:before="576"/>
        <w:ind w:right="144"/>
        <w:rPr>
          <w:sz w:val="23"/>
          <w:szCs w:val="23"/>
          <w:lang w:val="es-ES" w:eastAsia="es-ES"/>
        </w:rPr>
      </w:pPr>
      <w:r>
        <w:rPr>
          <w:b/>
          <w:bCs/>
          <w:spacing w:val="4"/>
          <w:lang w:val="es-ES" w:eastAsia="es-ES"/>
        </w:rPr>
        <w:t xml:space="preserve">TERCERO: </w:t>
      </w:r>
      <w:r>
        <w:rPr>
          <w:spacing w:val="4"/>
          <w:sz w:val="23"/>
          <w:szCs w:val="23"/>
          <w:lang w:val="es-ES" w:eastAsia="es-ES"/>
        </w:rPr>
        <w:t xml:space="preserve">Que mediante el Artículo 13 de la Sesión Ordinaria N° 13-2003, de fecha 22 </w:t>
      </w:r>
      <w:r>
        <w:rPr>
          <w:spacing w:val="3"/>
          <w:sz w:val="23"/>
          <w:szCs w:val="23"/>
          <w:lang w:val="es-ES" w:eastAsia="es-ES"/>
        </w:rPr>
        <w:t>de abril del 2003, la Junta Directiva del Consejo de Tra</w:t>
      </w:r>
      <w:r>
        <w:rPr>
          <w:spacing w:val="3"/>
          <w:sz w:val="23"/>
          <w:szCs w:val="23"/>
          <w:lang w:val="es-ES" w:eastAsia="es-ES"/>
        </w:rPr>
        <w:t xml:space="preserve">nsporte Público, conoce oficio N° </w:t>
      </w:r>
      <w:r>
        <w:rPr>
          <w:spacing w:val="5"/>
          <w:sz w:val="23"/>
          <w:szCs w:val="23"/>
          <w:lang w:val="es-ES" w:eastAsia="es-ES"/>
        </w:rPr>
        <w:t xml:space="preserve">021788 de la Dirección de Asuntos Jurídicos de ese Consejo, de fecha 29 de julio del 2002 </w:t>
      </w:r>
      <w:r>
        <w:rPr>
          <w:sz w:val="23"/>
          <w:szCs w:val="23"/>
          <w:lang w:val="es-ES" w:eastAsia="es-ES"/>
        </w:rPr>
        <w:t>y acuerda:</w:t>
      </w:r>
    </w:p>
    <w:p w:rsidR="00000000" w:rsidRDefault="0086543B">
      <w:pPr>
        <w:pStyle w:val="Style6"/>
        <w:kinsoku w:val="0"/>
        <w:autoSpaceDE/>
        <w:autoSpaceDN/>
        <w:ind w:right="144"/>
        <w:rPr>
          <w:spacing w:val="3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"...Rechazar el recurso de revocatoria incoado por los señores </w:t>
      </w:r>
      <w:r w:rsidR="00D17ACF">
        <w:rPr>
          <w:spacing w:val="3"/>
          <w:sz w:val="23"/>
          <w:szCs w:val="23"/>
          <w:lang w:val="es-ES" w:eastAsia="es-ES"/>
        </w:rPr>
        <w:t>RGD</w:t>
      </w:r>
      <w:r>
        <w:rPr>
          <w:spacing w:val="3"/>
          <w:sz w:val="23"/>
          <w:szCs w:val="23"/>
          <w:lang w:val="es-ES" w:eastAsia="es-ES"/>
        </w:rPr>
        <w:t xml:space="preserve"> y </w:t>
      </w:r>
      <w:r w:rsidR="00D17ACF">
        <w:rPr>
          <w:spacing w:val="-1"/>
          <w:sz w:val="23"/>
          <w:szCs w:val="23"/>
          <w:lang w:val="es-ES" w:eastAsia="es-ES"/>
        </w:rPr>
        <w:t>RGG</w:t>
      </w:r>
      <w:r>
        <w:rPr>
          <w:spacing w:val="-1"/>
          <w:sz w:val="23"/>
          <w:szCs w:val="23"/>
          <w:lang w:val="es-ES" w:eastAsia="es-ES"/>
        </w:rPr>
        <w:t xml:space="preserve">, ambos </w:t>
      </w:r>
      <w:r>
        <w:rPr>
          <w:spacing w:val="-1"/>
          <w:sz w:val="23"/>
          <w:szCs w:val="23"/>
          <w:lang w:val="es-ES" w:eastAsia="es-ES"/>
        </w:rPr>
        <w:t xml:space="preserve">en su condición de representantes de la empresa </w:t>
      </w:r>
      <w:r w:rsidR="00D17ACF">
        <w:rPr>
          <w:spacing w:val="-1"/>
          <w:sz w:val="23"/>
          <w:szCs w:val="23"/>
          <w:lang w:val="es-ES" w:eastAsia="es-ES"/>
        </w:rPr>
        <w:t>SAC</w:t>
      </w:r>
      <w:r w:rsidR="00D17ACF">
        <w:rPr>
          <w:spacing w:val="3"/>
          <w:sz w:val="23"/>
          <w:szCs w:val="23"/>
          <w:lang w:val="es-ES" w:eastAsia="es-ES"/>
        </w:rPr>
        <w:t xml:space="preserve"> </w:t>
      </w:r>
      <w:r>
        <w:rPr>
          <w:spacing w:val="3"/>
          <w:sz w:val="23"/>
          <w:szCs w:val="23"/>
          <w:lang w:val="es-ES" w:eastAsia="es-ES"/>
        </w:rPr>
        <w:t xml:space="preserve">S.A., contra el artículo 14 de la sesión ordinaria 15-2002 de fecha </w:t>
      </w:r>
      <w:r>
        <w:rPr>
          <w:spacing w:val="12"/>
          <w:sz w:val="23"/>
          <w:szCs w:val="23"/>
          <w:lang w:val="es-ES" w:eastAsia="es-ES"/>
        </w:rPr>
        <w:t xml:space="preserve">21 de febrero del 2002 del Consejo de Transporte Público, que otorga permiso de </w:t>
      </w:r>
      <w:r>
        <w:rPr>
          <w:spacing w:val="3"/>
          <w:sz w:val="23"/>
          <w:szCs w:val="23"/>
          <w:lang w:val="es-ES" w:eastAsia="es-ES"/>
        </w:rPr>
        <w:t>trabajadore</w:t>
      </w:r>
      <w:r>
        <w:rPr>
          <w:spacing w:val="3"/>
          <w:sz w:val="23"/>
          <w:szCs w:val="23"/>
          <w:lang w:val="es-ES" w:eastAsia="es-ES"/>
        </w:rPr>
        <w:t>s a la empresa T</w:t>
      </w:r>
      <w:r>
        <w:rPr>
          <w:spacing w:val="3"/>
          <w:sz w:val="23"/>
          <w:szCs w:val="23"/>
          <w:lang w:val="es-ES" w:eastAsia="es-ES"/>
        </w:rPr>
        <w:t xml:space="preserve"> S.A.</w:t>
      </w:r>
    </w:p>
    <w:p w:rsidR="00000000" w:rsidRDefault="0086543B">
      <w:pPr>
        <w:pStyle w:val="Style4"/>
        <w:numPr>
          <w:ilvl w:val="0"/>
          <w:numId w:val="3"/>
        </w:numPr>
        <w:tabs>
          <w:tab w:val="clear" w:pos="216"/>
          <w:tab w:val="num" w:pos="360"/>
        </w:tabs>
        <w:kinsoku w:val="0"/>
        <w:autoSpaceDE/>
        <w:autoSpaceDN/>
        <w:spacing w:before="180"/>
        <w:rPr>
          <w:spacing w:val="3"/>
          <w:sz w:val="23"/>
          <w:szCs w:val="23"/>
          <w:lang w:val="es-ES" w:eastAsia="es-ES"/>
        </w:rPr>
      </w:pPr>
      <w:r>
        <w:rPr>
          <w:spacing w:val="-1"/>
          <w:sz w:val="23"/>
          <w:szCs w:val="23"/>
          <w:lang w:val="es-ES" w:eastAsia="es-ES"/>
        </w:rPr>
        <w:t xml:space="preserve">Elevar el recurso de apelación ante el Tribunal de Transporte Público en acatamiento a lo </w:t>
      </w:r>
      <w:r>
        <w:rPr>
          <w:spacing w:val="3"/>
          <w:sz w:val="23"/>
          <w:szCs w:val="23"/>
          <w:lang w:val="es-ES" w:eastAsia="es-ES"/>
        </w:rPr>
        <w:t>dispuesto en los artículos 16 y 22 de la Ley N° 7969.</w:t>
      </w:r>
    </w:p>
    <w:p w:rsidR="00000000" w:rsidRDefault="0086543B">
      <w:pPr>
        <w:pStyle w:val="Style4"/>
        <w:numPr>
          <w:ilvl w:val="0"/>
          <w:numId w:val="3"/>
        </w:numPr>
        <w:tabs>
          <w:tab w:val="clear" w:pos="216"/>
          <w:tab w:val="num" w:pos="360"/>
          <w:tab w:val="left" w:pos="6930"/>
        </w:tabs>
        <w:kinsoku w:val="0"/>
        <w:autoSpaceDE/>
        <w:autoSpaceDN/>
        <w:spacing w:before="144"/>
        <w:rPr>
          <w:spacing w:val="4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Rechazar la nulidad interpuesta por los señores </w:t>
      </w:r>
      <w:r w:rsidR="00D17ACF">
        <w:rPr>
          <w:spacing w:val="3"/>
          <w:sz w:val="23"/>
          <w:szCs w:val="23"/>
          <w:lang w:val="es-ES" w:eastAsia="es-ES"/>
        </w:rPr>
        <w:t>RGD</w:t>
      </w:r>
      <w:r>
        <w:rPr>
          <w:spacing w:val="3"/>
          <w:sz w:val="23"/>
          <w:szCs w:val="23"/>
          <w:lang w:val="es-ES" w:eastAsia="es-ES"/>
        </w:rPr>
        <w:t xml:space="preserve"> y </w:t>
      </w:r>
      <w:r w:rsidR="00D17ACF">
        <w:rPr>
          <w:spacing w:val="3"/>
          <w:sz w:val="23"/>
          <w:szCs w:val="23"/>
          <w:lang w:val="es-ES" w:eastAsia="es-ES"/>
        </w:rPr>
        <w:t>RGG</w:t>
      </w:r>
      <w:r>
        <w:rPr>
          <w:spacing w:val="10"/>
          <w:sz w:val="23"/>
          <w:szCs w:val="23"/>
          <w:lang w:val="es-ES" w:eastAsia="es-ES"/>
        </w:rPr>
        <w:t xml:space="preserve">, ambos en su condición de representantes de la empresa </w:t>
      </w:r>
      <w:r w:rsidR="00D17ACF">
        <w:rPr>
          <w:spacing w:val="10"/>
          <w:sz w:val="23"/>
          <w:szCs w:val="23"/>
          <w:lang w:val="es-ES" w:eastAsia="es-ES"/>
        </w:rPr>
        <w:t>SAC</w:t>
      </w:r>
      <w:r>
        <w:rPr>
          <w:spacing w:val="4"/>
          <w:sz w:val="23"/>
          <w:szCs w:val="23"/>
          <w:lang w:val="es-ES" w:eastAsia="es-ES"/>
        </w:rPr>
        <w:t xml:space="preserve"> S.A., por cuanto el acto es totalmente válido por ser conforme </w:t>
      </w:r>
      <w:r>
        <w:rPr>
          <w:spacing w:val="19"/>
          <w:sz w:val="23"/>
          <w:szCs w:val="23"/>
          <w:lang w:val="es-ES" w:eastAsia="es-ES"/>
        </w:rPr>
        <w:t>sustancialmente con el ordenamiento jurídico y el mismo</w:t>
      </w:r>
      <w:r>
        <w:rPr>
          <w:spacing w:val="19"/>
          <w:sz w:val="23"/>
          <w:szCs w:val="23"/>
          <w:lang w:val="es-ES" w:eastAsia="es-ES"/>
        </w:rPr>
        <w:tab/>
      </w:r>
      <w:r>
        <w:rPr>
          <w:spacing w:val="15"/>
          <w:sz w:val="23"/>
          <w:szCs w:val="23"/>
          <w:lang w:val="es-ES" w:eastAsia="es-ES"/>
        </w:rPr>
        <w:t>no viola derechos</w:t>
      </w:r>
      <w:r>
        <w:rPr>
          <w:spacing w:val="15"/>
          <w:sz w:val="23"/>
          <w:szCs w:val="23"/>
          <w:lang w:val="es-ES" w:eastAsia="es-ES"/>
        </w:rPr>
        <w:br/>
      </w:r>
      <w:r>
        <w:rPr>
          <w:spacing w:val="4"/>
          <w:sz w:val="23"/>
          <w:szCs w:val="23"/>
          <w:lang w:val="es-ES" w:eastAsia="es-ES"/>
        </w:rPr>
        <w:t>consti</w:t>
      </w:r>
      <w:r>
        <w:rPr>
          <w:spacing w:val="4"/>
          <w:sz w:val="23"/>
          <w:szCs w:val="23"/>
          <w:lang w:val="es-ES" w:eastAsia="es-ES"/>
        </w:rPr>
        <w:t>tucionales."</w:t>
      </w:r>
    </w:p>
    <w:p w:rsidR="00D17ACF" w:rsidRDefault="00D17ACF" w:rsidP="00D17ACF">
      <w:pPr>
        <w:pStyle w:val="Style5"/>
        <w:kinsoku w:val="0"/>
        <w:autoSpaceDE/>
        <w:autoSpaceDN/>
        <w:adjustRightInd/>
        <w:spacing w:line="264" w:lineRule="auto"/>
        <w:rPr>
          <w:rStyle w:val="CharacterStyle4"/>
          <w:b/>
          <w:bCs/>
          <w:spacing w:val="2"/>
          <w:sz w:val="24"/>
          <w:szCs w:val="24"/>
          <w:lang w:val="es-ES" w:eastAsia="es-ES"/>
        </w:rPr>
      </w:pPr>
    </w:p>
    <w:p w:rsidR="00000000" w:rsidRDefault="0086543B" w:rsidP="00D17ACF">
      <w:pPr>
        <w:pStyle w:val="Style5"/>
        <w:kinsoku w:val="0"/>
        <w:autoSpaceDE/>
        <w:autoSpaceDN/>
        <w:adjustRightInd/>
        <w:spacing w:line="264" w:lineRule="auto"/>
        <w:rPr>
          <w:rStyle w:val="CharacterStyle4"/>
          <w:spacing w:val="2"/>
          <w:sz w:val="23"/>
          <w:szCs w:val="23"/>
          <w:lang w:val="es-ES" w:eastAsia="es-ES"/>
        </w:rPr>
      </w:pPr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 xml:space="preserve">CUARTO: </w:t>
      </w:r>
      <w:r>
        <w:rPr>
          <w:rStyle w:val="CharacterStyle4"/>
          <w:spacing w:val="2"/>
          <w:sz w:val="23"/>
          <w:szCs w:val="23"/>
          <w:lang w:val="es-ES" w:eastAsia="es-ES"/>
        </w:rPr>
        <w:t>En los procedimientos seguidos se han observado las prescripciones legales.</w:t>
      </w:r>
    </w:p>
    <w:p w:rsidR="00D17ACF" w:rsidRDefault="00D17ACF" w:rsidP="00D17ACF">
      <w:pPr>
        <w:pStyle w:val="Style5"/>
        <w:kinsoku w:val="0"/>
        <w:autoSpaceDE/>
        <w:autoSpaceDN/>
        <w:adjustRightInd/>
        <w:rPr>
          <w:rStyle w:val="CharacterStyle4"/>
          <w:spacing w:val="4"/>
          <w:sz w:val="23"/>
          <w:szCs w:val="23"/>
          <w:lang w:val="es-ES" w:eastAsia="es-ES"/>
        </w:rPr>
      </w:pPr>
    </w:p>
    <w:p w:rsidR="00D17ACF" w:rsidRDefault="00D17ACF" w:rsidP="00D17ACF">
      <w:pPr>
        <w:pStyle w:val="Style5"/>
        <w:kinsoku w:val="0"/>
        <w:autoSpaceDE/>
        <w:autoSpaceDN/>
        <w:adjustRightInd/>
        <w:rPr>
          <w:rStyle w:val="CharacterStyle4"/>
          <w:spacing w:val="4"/>
          <w:sz w:val="23"/>
          <w:szCs w:val="23"/>
          <w:lang w:val="es-ES" w:eastAsia="es-ES"/>
        </w:rPr>
      </w:pPr>
    </w:p>
    <w:p w:rsidR="00000000" w:rsidRPr="00D17ACF" w:rsidRDefault="0086543B" w:rsidP="00D17ACF">
      <w:pPr>
        <w:pStyle w:val="Style5"/>
        <w:kinsoku w:val="0"/>
        <w:autoSpaceDE/>
        <w:autoSpaceDN/>
        <w:adjustRightInd/>
        <w:rPr>
          <w:rStyle w:val="CharacterStyle4"/>
          <w:b/>
          <w:spacing w:val="4"/>
          <w:sz w:val="23"/>
          <w:szCs w:val="23"/>
          <w:lang w:val="es-ES" w:eastAsia="es-ES"/>
        </w:rPr>
      </w:pPr>
      <w:r w:rsidRPr="00D17ACF">
        <w:rPr>
          <w:rStyle w:val="CharacterStyle4"/>
          <w:b/>
          <w:spacing w:val="4"/>
          <w:sz w:val="23"/>
          <w:szCs w:val="23"/>
          <w:lang w:val="es-ES" w:eastAsia="es-ES"/>
        </w:rPr>
        <w:t>REDACTA EL JUEZ LUIS G. FALLAS ACOSTA</w:t>
      </w:r>
    </w:p>
    <w:p w:rsidR="00D17ACF" w:rsidRDefault="00D17ACF" w:rsidP="00D17ACF">
      <w:pPr>
        <w:pStyle w:val="Style5"/>
        <w:kinsoku w:val="0"/>
        <w:autoSpaceDE/>
        <w:autoSpaceDN/>
        <w:adjustRightInd/>
        <w:spacing w:line="208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</w:p>
    <w:p w:rsidR="00D17ACF" w:rsidRDefault="00D17ACF" w:rsidP="00D17ACF">
      <w:pPr>
        <w:pStyle w:val="Style5"/>
        <w:kinsoku w:val="0"/>
        <w:autoSpaceDE/>
        <w:autoSpaceDN/>
        <w:adjustRightInd/>
        <w:spacing w:line="208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</w:p>
    <w:p w:rsidR="00000000" w:rsidRDefault="0086543B" w:rsidP="00D17ACF">
      <w:pPr>
        <w:pStyle w:val="Style5"/>
        <w:kinsoku w:val="0"/>
        <w:autoSpaceDE/>
        <w:autoSpaceDN/>
        <w:adjustRightInd/>
        <w:spacing w:line="208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</w:t>
      </w:r>
    </w:p>
    <w:p w:rsidR="00000000" w:rsidRDefault="0086543B" w:rsidP="00D17ACF">
      <w:pPr>
        <w:pStyle w:val="Style6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spacing w:before="0"/>
        <w:ind w:left="0" w:firstLine="0"/>
        <w:rPr>
          <w:spacing w:val="3"/>
          <w:sz w:val="23"/>
          <w:szCs w:val="23"/>
          <w:lang w:val="es-ES" w:eastAsia="es-ES"/>
        </w:rPr>
      </w:pPr>
      <w:r>
        <w:rPr>
          <w:b/>
          <w:bCs/>
          <w:spacing w:val="11"/>
          <w:lang w:val="es-ES" w:eastAsia="es-ES"/>
        </w:rPr>
        <w:t xml:space="preserve">SOBRE LA COMPETENCIA: </w:t>
      </w:r>
      <w:r>
        <w:rPr>
          <w:spacing w:val="11"/>
          <w:sz w:val="23"/>
          <w:szCs w:val="23"/>
          <w:lang w:val="es-ES" w:eastAsia="es-ES"/>
        </w:rPr>
        <w:t xml:space="preserve">De conformidad con el artículo 22 de la Ley </w:t>
      </w:r>
      <w:r>
        <w:rPr>
          <w:sz w:val="23"/>
          <w:szCs w:val="23"/>
          <w:lang w:val="es-ES" w:eastAsia="es-ES"/>
        </w:rPr>
        <w:t xml:space="preserve">Reguladora del Servicio Público de Transporte Remunerado de Personas en Vehículos en la </w:t>
      </w:r>
      <w:r>
        <w:rPr>
          <w:spacing w:val="5"/>
          <w:sz w:val="23"/>
          <w:szCs w:val="23"/>
          <w:lang w:val="es-ES" w:eastAsia="es-ES"/>
        </w:rPr>
        <w:t xml:space="preserve">Modalidad de Taxi, No. 7969 del 22 de diciembre de 1999, en relación con el artículo 181 </w:t>
      </w:r>
      <w:r>
        <w:rPr>
          <w:spacing w:val="6"/>
          <w:sz w:val="23"/>
          <w:szCs w:val="23"/>
          <w:lang w:val="es-ES" w:eastAsia="es-ES"/>
        </w:rPr>
        <w:t>de la Ley General de la Administración Pública y el Dictamen de la Procuraduría</w:t>
      </w:r>
      <w:r>
        <w:rPr>
          <w:spacing w:val="6"/>
          <w:sz w:val="23"/>
          <w:szCs w:val="23"/>
          <w:lang w:val="es-ES" w:eastAsia="es-ES"/>
        </w:rPr>
        <w:t xml:space="preserve"> General </w:t>
      </w:r>
      <w:r>
        <w:rPr>
          <w:spacing w:val="2"/>
          <w:sz w:val="23"/>
          <w:szCs w:val="23"/>
          <w:lang w:val="es-ES" w:eastAsia="es-ES"/>
        </w:rPr>
        <w:t xml:space="preserve">de la República No. C-037-2000 del 25 de febrero de 2000, el Tribunal Administrativo de </w:t>
      </w:r>
      <w:r>
        <w:rPr>
          <w:spacing w:val="3"/>
          <w:sz w:val="23"/>
          <w:szCs w:val="23"/>
          <w:lang w:val="es-ES" w:eastAsia="es-ES"/>
        </w:rPr>
        <w:t>Transporte es competente para entrar a conocer el presente asunto.</w:t>
      </w:r>
    </w:p>
    <w:p w:rsidR="00000000" w:rsidRDefault="0086543B" w:rsidP="00D17ACF">
      <w:pPr>
        <w:pStyle w:val="Style6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spacing w:before="576"/>
        <w:ind w:left="0" w:firstLine="0"/>
        <w:rPr>
          <w:spacing w:val="3"/>
          <w:sz w:val="23"/>
          <w:szCs w:val="23"/>
          <w:lang w:val="es-ES" w:eastAsia="es-ES"/>
        </w:rPr>
      </w:pPr>
      <w:r>
        <w:rPr>
          <w:b/>
          <w:bCs/>
          <w:spacing w:val="6"/>
          <w:lang w:val="es-ES" w:eastAsia="es-ES"/>
        </w:rPr>
        <w:t xml:space="preserve">SOBRE LA ADMISIBILIDAD DEL RECURSO: </w:t>
      </w:r>
      <w:r>
        <w:rPr>
          <w:spacing w:val="6"/>
          <w:sz w:val="23"/>
          <w:szCs w:val="23"/>
          <w:lang w:val="es-ES" w:eastAsia="es-ES"/>
        </w:rPr>
        <w:t xml:space="preserve">Estima este Tribunal, que el </w:t>
      </w:r>
      <w:r>
        <w:rPr>
          <w:spacing w:val="2"/>
          <w:sz w:val="23"/>
          <w:szCs w:val="23"/>
          <w:lang w:val="es-ES" w:eastAsia="es-ES"/>
        </w:rPr>
        <w:t>presente recurso ha de decl</w:t>
      </w:r>
      <w:r>
        <w:rPr>
          <w:spacing w:val="2"/>
          <w:sz w:val="23"/>
          <w:szCs w:val="23"/>
          <w:lang w:val="es-ES" w:eastAsia="es-ES"/>
        </w:rPr>
        <w:t xml:space="preserve">ararse inadmisible al estimarse que los reclamantes, carecen de </w:t>
      </w:r>
      <w:r>
        <w:rPr>
          <w:spacing w:val="3"/>
          <w:sz w:val="23"/>
          <w:szCs w:val="23"/>
          <w:lang w:val="es-ES" w:eastAsia="es-ES"/>
        </w:rPr>
        <w:t>legitimación, al no existir un interés legítimo que los justifique, según se dirá.</w:t>
      </w:r>
    </w:p>
    <w:p w:rsidR="00000000" w:rsidRDefault="0086543B" w:rsidP="00D17ACF">
      <w:pPr>
        <w:pStyle w:val="Style6"/>
        <w:kinsoku w:val="0"/>
        <w:autoSpaceDE/>
        <w:autoSpaceDN/>
        <w:ind w:left="0"/>
        <w:rPr>
          <w:spacing w:val="3"/>
          <w:sz w:val="23"/>
          <w:szCs w:val="23"/>
          <w:lang w:val="es-ES" w:eastAsia="es-ES"/>
        </w:rPr>
      </w:pPr>
      <w:r>
        <w:rPr>
          <w:spacing w:val="5"/>
          <w:sz w:val="23"/>
          <w:szCs w:val="23"/>
          <w:lang w:val="es-ES" w:eastAsia="es-ES"/>
        </w:rPr>
        <w:t xml:space="preserve">En el presente caso el recurrente apela la decisión del Consejo de Transporte Público, al </w:t>
      </w:r>
      <w:r>
        <w:rPr>
          <w:spacing w:val="6"/>
          <w:sz w:val="23"/>
          <w:szCs w:val="23"/>
          <w:lang w:val="es-ES" w:eastAsia="es-ES"/>
        </w:rPr>
        <w:t xml:space="preserve">otorgar un permiso </w:t>
      </w:r>
      <w:r>
        <w:rPr>
          <w:spacing w:val="6"/>
          <w:sz w:val="23"/>
          <w:szCs w:val="23"/>
          <w:lang w:val="es-ES" w:eastAsia="es-ES"/>
        </w:rPr>
        <w:t>para transporte de trabajadores a la empresa T</w:t>
      </w:r>
      <w:r>
        <w:rPr>
          <w:spacing w:val="6"/>
          <w:sz w:val="23"/>
          <w:szCs w:val="23"/>
          <w:lang w:val="es-ES" w:eastAsia="es-ES"/>
        </w:rPr>
        <w:t xml:space="preserve"> S.A., por el </w:t>
      </w:r>
      <w:r>
        <w:rPr>
          <w:spacing w:val="3"/>
          <w:sz w:val="23"/>
          <w:szCs w:val="23"/>
          <w:lang w:val="es-ES" w:eastAsia="es-ES"/>
        </w:rPr>
        <w:t xml:space="preserve">término de dos años, para el transporte de empleados de la Empresa Laboratorios </w:t>
      </w:r>
      <w:proofErr w:type="spellStart"/>
      <w:r>
        <w:rPr>
          <w:spacing w:val="3"/>
          <w:sz w:val="23"/>
          <w:szCs w:val="23"/>
          <w:lang w:val="es-ES" w:eastAsia="es-ES"/>
        </w:rPr>
        <w:t>Abott</w:t>
      </w:r>
      <w:proofErr w:type="spellEnd"/>
      <w:r>
        <w:rPr>
          <w:spacing w:val="3"/>
          <w:sz w:val="23"/>
          <w:szCs w:val="23"/>
          <w:lang w:val="es-ES" w:eastAsia="es-ES"/>
        </w:rPr>
        <w:t xml:space="preserve"> de </w:t>
      </w:r>
      <w:r>
        <w:rPr>
          <w:spacing w:val="10"/>
          <w:sz w:val="23"/>
          <w:szCs w:val="23"/>
          <w:lang w:val="es-ES" w:eastAsia="es-ES"/>
        </w:rPr>
        <w:t xml:space="preserve">Costa Rica Ltda., con un recorrido de Alajuela, Zona Industrial Global Belén, Zona </w:t>
      </w:r>
      <w:r>
        <w:rPr>
          <w:spacing w:val="3"/>
          <w:sz w:val="23"/>
          <w:szCs w:val="23"/>
          <w:lang w:val="es-ES" w:eastAsia="es-ES"/>
        </w:rPr>
        <w:t>Industrial Global,</w:t>
      </w:r>
      <w:r>
        <w:rPr>
          <w:spacing w:val="3"/>
          <w:sz w:val="23"/>
          <w:szCs w:val="23"/>
          <w:lang w:val="es-ES" w:eastAsia="es-ES"/>
        </w:rPr>
        <w:t xml:space="preserve"> San José, Zona Industrial Global Cartago, y viceversa, al considerar que </w:t>
      </w:r>
      <w:r>
        <w:rPr>
          <w:spacing w:val="2"/>
          <w:sz w:val="23"/>
          <w:szCs w:val="23"/>
          <w:lang w:val="es-ES" w:eastAsia="es-ES"/>
        </w:rPr>
        <w:t xml:space="preserve">dicho acuerdo posee vicios de nulidad por la ausencia de notificación a su representada al </w:t>
      </w:r>
      <w:r>
        <w:rPr>
          <w:spacing w:val="12"/>
          <w:sz w:val="23"/>
          <w:szCs w:val="23"/>
          <w:lang w:val="es-ES" w:eastAsia="es-ES"/>
        </w:rPr>
        <w:t xml:space="preserve">momento de otorgar el permiso a dicha empresa y que una vez dado, éste compite </w:t>
      </w:r>
      <w:r>
        <w:rPr>
          <w:spacing w:val="3"/>
          <w:sz w:val="23"/>
          <w:szCs w:val="23"/>
          <w:lang w:val="es-ES" w:eastAsia="es-ES"/>
        </w:rPr>
        <w:t>ruinosamente</w:t>
      </w:r>
      <w:r>
        <w:rPr>
          <w:spacing w:val="3"/>
          <w:sz w:val="23"/>
          <w:szCs w:val="23"/>
          <w:lang w:val="es-ES" w:eastAsia="es-ES"/>
        </w:rPr>
        <w:t xml:space="preserve"> con la demanda de pasajeros que utilizan los servicios de su empresa.</w:t>
      </w:r>
    </w:p>
    <w:p w:rsidR="00000000" w:rsidRDefault="0086543B" w:rsidP="00D17ACF">
      <w:pPr>
        <w:pStyle w:val="Style5"/>
        <w:kinsoku w:val="0"/>
        <w:autoSpaceDE/>
        <w:autoSpaceDN/>
        <w:adjustRightInd/>
        <w:spacing w:before="216"/>
        <w:ind w:right="72" w:firstLine="720"/>
        <w:jc w:val="both"/>
        <w:rPr>
          <w:rStyle w:val="CharacterStyle4"/>
          <w:spacing w:val="3"/>
          <w:sz w:val="23"/>
          <w:szCs w:val="23"/>
          <w:lang w:val="es-ES" w:eastAsia="es-ES"/>
        </w:rPr>
      </w:pPr>
      <w:r>
        <w:rPr>
          <w:rStyle w:val="CharacterStyle4"/>
          <w:spacing w:val="2"/>
          <w:sz w:val="23"/>
          <w:szCs w:val="23"/>
          <w:lang w:val="es-ES" w:eastAsia="es-ES"/>
        </w:rPr>
        <w:lastRenderedPageBreak/>
        <w:t xml:space="preserve">Resulta necesario para el presente caso examinar la normativa jurídica aplicable al </w:t>
      </w:r>
      <w:r>
        <w:rPr>
          <w:rStyle w:val="CharacterStyle4"/>
          <w:spacing w:val="9"/>
          <w:sz w:val="23"/>
          <w:szCs w:val="23"/>
          <w:lang w:val="es-ES" w:eastAsia="es-ES"/>
        </w:rPr>
        <w:t xml:space="preserve">transporte remunerado de personas referido a la modalidad especial de transporte de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trabajadores. En ese sentido, de la simple lectura del artículo 3 de la Ley 3503 de marzo de </w:t>
      </w:r>
      <w:r>
        <w:rPr>
          <w:rStyle w:val="CharacterStyle4"/>
          <w:spacing w:val="1"/>
          <w:sz w:val="23"/>
          <w:szCs w:val="23"/>
          <w:lang w:val="es-ES" w:eastAsia="es-ES"/>
        </w:rPr>
        <w:t xml:space="preserve">1965, se puede concluir, que el servicio regular de transporte remunerado de personas y el </w:t>
      </w:r>
      <w:r>
        <w:rPr>
          <w:rStyle w:val="CharacterStyle4"/>
          <w:spacing w:val="4"/>
          <w:sz w:val="23"/>
          <w:szCs w:val="23"/>
          <w:lang w:val="es-ES" w:eastAsia="es-ES"/>
        </w:rPr>
        <w:t>transporte de servicios especiales, comparte la categoría de servicio pú</w:t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blico, pero por su </w:t>
      </w:r>
      <w:r>
        <w:rPr>
          <w:rStyle w:val="CharacterStyle4"/>
          <w:spacing w:val="3"/>
          <w:sz w:val="23"/>
          <w:szCs w:val="23"/>
          <w:lang w:val="es-ES" w:eastAsia="es-ES"/>
        </w:rPr>
        <w:t>diferente naturaleza, sus regulaciones son diversas.</w:t>
      </w:r>
    </w:p>
    <w:p w:rsidR="00000000" w:rsidRDefault="0086543B" w:rsidP="00D17ACF">
      <w:pPr>
        <w:pStyle w:val="Style6"/>
        <w:kinsoku w:val="0"/>
        <w:autoSpaceDE/>
        <w:autoSpaceDN/>
        <w:ind w:left="0"/>
        <w:rPr>
          <w:spacing w:val="3"/>
          <w:sz w:val="23"/>
          <w:szCs w:val="23"/>
          <w:lang w:val="es-ES" w:eastAsia="es-ES"/>
        </w:rPr>
      </w:pPr>
      <w:r>
        <w:rPr>
          <w:spacing w:val="8"/>
          <w:sz w:val="23"/>
          <w:szCs w:val="23"/>
          <w:lang w:val="es-ES" w:eastAsia="es-ES"/>
        </w:rPr>
        <w:t xml:space="preserve">En el caso concreto de los denominados servicios especiales, el Decreto Ejecutivo N° </w:t>
      </w:r>
      <w:r>
        <w:rPr>
          <w:spacing w:val="3"/>
          <w:sz w:val="23"/>
          <w:szCs w:val="23"/>
          <w:lang w:val="es-ES" w:eastAsia="es-ES"/>
        </w:rPr>
        <w:t>15203- MOPT, del 22 de febrero de 1984, contiene el Reglamento para la explotación de Servicios Esp</w:t>
      </w:r>
      <w:r>
        <w:rPr>
          <w:spacing w:val="3"/>
          <w:sz w:val="23"/>
          <w:szCs w:val="23"/>
          <w:lang w:val="es-ES" w:eastAsia="es-ES"/>
        </w:rPr>
        <w:t>eciales de Transporte Automotor Remunerado de Personas, que establece:</w:t>
      </w:r>
    </w:p>
    <w:p w:rsidR="00000000" w:rsidRDefault="0086543B" w:rsidP="00D17ACF">
      <w:pPr>
        <w:pStyle w:val="Style6"/>
        <w:kinsoku w:val="0"/>
        <w:autoSpaceDE/>
        <w:autoSpaceDN/>
        <w:spacing w:before="144"/>
        <w:ind w:left="0"/>
        <w:rPr>
          <w:spacing w:val="3"/>
          <w:sz w:val="23"/>
          <w:szCs w:val="23"/>
          <w:lang w:val="es-ES" w:eastAsia="es-ES"/>
        </w:rPr>
      </w:pPr>
      <w:r>
        <w:rPr>
          <w:spacing w:val="7"/>
          <w:sz w:val="23"/>
          <w:szCs w:val="23"/>
          <w:lang w:val="es-ES" w:eastAsia="es-ES"/>
        </w:rPr>
        <w:t xml:space="preserve">El Decreto Ejecutivo N° 15203- MOPT, del 22 de febrero de 1984, mediante el cual se </w:t>
      </w:r>
      <w:r>
        <w:rPr>
          <w:spacing w:val="13"/>
          <w:sz w:val="23"/>
          <w:szCs w:val="23"/>
          <w:lang w:val="es-ES" w:eastAsia="es-ES"/>
        </w:rPr>
        <w:t xml:space="preserve">emite el denominado Reglamento para La Explotación de Servicios Especiales de </w:t>
      </w:r>
      <w:r>
        <w:rPr>
          <w:spacing w:val="3"/>
          <w:sz w:val="23"/>
          <w:szCs w:val="23"/>
          <w:lang w:val="es-ES" w:eastAsia="es-ES"/>
        </w:rPr>
        <w:t>Transporte Automotor Re</w:t>
      </w:r>
      <w:r>
        <w:rPr>
          <w:spacing w:val="3"/>
          <w:sz w:val="23"/>
          <w:szCs w:val="23"/>
          <w:lang w:val="es-ES" w:eastAsia="es-ES"/>
        </w:rPr>
        <w:t>munerado de Personas, establece:</w:t>
      </w:r>
    </w:p>
    <w:p w:rsidR="00000000" w:rsidRDefault="0086543B">
      <w:pPr>
        <w:pStyle w:val="Style5"/>
        <w:kinsoku w:val="0"/>
        <w:autoSpaceDE/>
        <w:autoSpaceDN/>
        <w:adjustRightInd/>
        <w:spacing w:before="540"/>
        <w:ind w:left="72" w:right="72"/>
        <w:rPr>
          <w:rStyle w:val="CharacterStyle4"/>
          <w:spacing w:val="2"/>
          <w:sz w:val="23"/>
          <w:szCs w:val="23"/>
          <w:lang w:val="es-ES" w:eastAsia="es-ES"/>
        </w:rPr>
      </w:pPr>
      <w:r>
        <w:rPr>
          <w:rStyle w:val="CharacterStyle4"/>
          <w:spacing w:val="6"/>
          <w:sz w:val="23"/>
          <w:szCs w:val="23"/>
          <w:lang w:val="es-ES" w:eastAsia="es-ES"/>
        </w:rPr>
        <w:t xml:space="preserve">"Artículo 3°. —Para los efectos de este Reglamento, los servicios especiales se clasifican </w:t>
      </w:r>
      <w:r>
        <w:rPr>
          <w:rStyle w:val="CharacterStyle4"/>
          <w:spacing w:val="2"/>
          <w:sz w:val="23"/>
          <w:szCs w:val="23"/>
          <w:lang w:val="es-ES" w:eastAsia="es-ES"/>
        </w:rPr>
        <w:t>en ocasionales y estables:</w:t>
      </w:r>
    </w:p>
    <w:p w:rsidR="00000000" w:rsidRDefault="0086543B">
      <w:pPr>
        <w:pStyle w:val="Style5"/>
        <w:kinsoku w:val="0"/>
        <w:autoSpaceDE/>
        <w:autoSpaceDN/>
        <w:adjustRightInd/>
        <w:spacing w:before="144"/>
        <w:ind w:left="72"/>
        <w:rPr>
          <w:rStyle w:val="CharacterStyle4"/>
          <w:sz w:val="23"/>
          <w:szCs w:val="23"/>
          <w:lang w:val="es-ES" w:eastAsia="es-ES"/>
        </w:rPr>
      </w:pPr>
      <w:r>
        <w:rPr>
          <w:rStyle w:val="CharacterStyle4"/>
          <w:sz w:val="23"/>
          <w:szCs w:val="23"/>
          <w:lang w:val="es-ES" w:eastAsia="es-ES"/>
        </w:rPr>
        <w:t>a).....</w:t>
      </w:r>
    </w:p>
    <w:p w:rsidR="00000000" w:rsidRPr="00D17ACF" w:rsidRDefault="0086543B" w:rsidP="00D17ACF">
      <w:pPr>
        <w:pStyle w:val="Style5"/>
        <w:kinsoku w:val="0"/>
        <w:autoSpaceDE/>
        <w:autoSpaceDN/>
        <w:adjustRightInd/>
        <w:spacing w:before="108" w:after="720"/>
        <w:ind w:left="72" w:right="72"/>
        <w:jc w:val="both"/>
        <w:rPr>
          <w:rStyle w:val="CharacterStyle4"/>
          <w:spacing w:val="16"/>
          <w:sz w:val="23"/>
          <w:szCs w:val="23"/>
          <w:lang w:val="es-ES" w:eastAsia="es-ES"/>
        </w:rPr>
      </w:pPr>
      <w:r>
        <w:rPr>
          <w:rStyle w:val="CharacterStyle4"/>
          <w:spacing w:val="2"/>
          <w:sz w:val="23"/>
          <w:szCs w:val="23"/>
          <w:lang w:val="es-ES" w:eastAsia="es-ES"/>
        </w:rPr>
        <w:t xml:space="preserve">b) Estables: son servicios especiales estables, aquellos que se prestan para varios servicios, </w:t>
      </w:r>
      <w:r>
        <w:rPr>
          <w:rStyle w:val="CharacterStyle4"/>
          <w:spacing w:val="5"/>
          <w:sz w:val="23"/>
          <w:szCs w:val="23"/>
          <w:lang w:val="es-ES" w:eastAsia="es-ES"/>
        </w:rPr>
        <w:t>co</w:t>
      </w:r>
      <w:r>
        <w:rPr>
          <w:rStyle w:val="CharacterStyle4"/>
          <w:spacing w:val="5"/>
          <w:sz w:val="23"/>
          <w:szCs w:val="23"/>
          <w:lang w:val="es-ES" w:eastAsia="es-ES"/>
        </w:rPr>
        <w:t xml:space="preserve">mo las excursiones de cualquier índole, dentro del territorio nacional. Igualmente lo será </w:t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el transporte de estudiantes (en cualquier nivel de enseñanza), hacia y desde los centros </w:t>
      </w:r>
      <w:r>
        <w:rPr>
          <w:rStyle w:val="CharacterStyle4"/>
          <w:spacing w:val="6"/>
          <w:sz w:val="23"/>
          <w:szCs w:val="23"/>
          <w:lang w:val="es-ES" w:eastAsia="es-ES"/>
        </w:rPr>
        <w:t>educativos; así como el de obreros, peones agrícolas y trabajadores en gene</w:t>
      </w:r>
      <w:r>
        <w:rPr>
          <w:rStyle w:val="CharacterStyle4"/>
          <w:spacing w:val="6"/>
          <w:sz w:val="23"/>
          <w:szCs w:val="23"/>
          <w:lang w:val="es-ES" w:eastAsia="es-ES"/>
        </w:rPr>
        <w:t xml:space="preserve">ral. Para la </w:t>
      </w:r>
      <w:r>
        <w:rPr>
          <w:rStyle w:val="CharacterStyle4"/>
          <w:spacing w:val="16"/>
          <w:sz w:val="23"/>
          <w:szCs w:val="23"/>
          <w:lang w:val="es-ES" w:eastAsia="es-ES"/>
        </w:rPr>
        <w:t>prestación de tales servicios, el transportista deberá suscribir un contrato con las</w:t>
      </w:r>
      <w:r w:rsidR="00D17ACF">
        <w:rPr>
          <w:rStyle w:val="CharacterStyle4"/>
          <w:spacing w:val="16"/>
          <w:sz w:val="23"/>
          <w:szCs w:val="23"/>
          <w:lang w:val="es-ES" w:eastAsia="es-ES"/>
        </w:rPr>
        <w:t xml:space="preserve"> 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instituciones educativas o las empresas en su caso, cuyas estipulaciones no podrán pactarse </w:t>
      </w:r>
      <w:r>
        <w:rPr>
          <w:rStyle w:val="CharacterStyle4"/>
          <w:spacing w:val="2"/>
          <w:sz w:val="23"/>
          <w:szCs w:val="23"/>
          <w:lang w:val="es-ES" w:eastAsia="es-ES"/>
        </w:rPr>
        <w:t>en contravención a este Reglamento.</w:t>
      </w:r>
    </w:p>
    <w:p w:rsidR="00000000" w:rsidRDefault="0086543B">
      <w:pPr>
        <w:pStyle w:val="Style5"/>
        <w:kinsoku w:val="0"/>
        <w:autoSpaceDE/>
        <w:autoSpaceDN/>
        <w:adjustRightInd/>
        <w:spacing w:before="504"/>
        <w:ind w:left="72" w:right="144"/>
        <w:jc w:val="both"/>
        <w:rPr>
          <w:rStyle w:val="CharacterStyle4"/>
          <w:spacing w:val="3"/>
          <w:sz w:val="23"/>
          <w:szCs w:val="23"/>
          <w:lang w:val="es-ES" w:eastAsia="es-ES"/>
        </w:rPr>
      </w:pPr>
      <w:r>
        <w:rPr>
          <w:rStyle w:val="CharacterStyle4"/>
          <w:spacing w:val="4"/>
          <w:sz w:val="23"/>
          <w:szCs w:val="23"/>
          <w:lang w:val="es-ES" w:eastAsia="es-ES"/>
        </w:rPr>
        <w:t xml:space="preserve">Articulo 18. Los permisos para explotación de servicio de transportes especiales, serán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otorgados, únicamente si cumplen en su totalidad los requisitos formales y condiciones para </w:t>
      </w:r>
      <w:r>
        <w:rPr>
          <w:rStyle w:val="CharacterStyle4"/>
          <w:spacing w:val="3"/>
          <w:sz w:val="23"/>
          <w:szCs w:val="23"/>
          <w:lang w:val="es-ES" w:eastAsia="es-ES"/>
        </w:rPr>
        <w:t>su emisión así como las anteriores disposiciones.</w:t>
      </w:r>
    </w:p>
    <w:p w:rsidR="00000000" w:rsidRDefault="0086543B">
      <w:pPr>
        <w:pStyle w:val="Style5"/>
        <w:kinsoku w:val="0"/>
        <w:autoSpaceDE/>
        <w:autoSpaceDN/>
        <w:adjustRightInd/>
        <w:spacing w:before="180"/>
        <w:ind w:left="72" w:right="144"/>
        <w:jc w:val="both"/>
        <w:rPr>
          <w:rStyle w:val="CharacterStyle4"/>
          <w:spacing w:val="4"/>
          <w:sz w:val="23"/>
          <w:szCs w:val="23"/>
          <w:lang w:val="es-ES" w:eastAsia="es-ES"/>
        </w:rPr>
      </w:pPr>
      <w:r>
        <w:rPr>
          <w:rStyle w:val="CharacterStyle4"/>
          <w:spacing w:val="2"/>
          <w:sz w:val="23"/>
          <w:szCs w:val="23"/>
          <w:lang w:val="es-ES" w:eastAsia="es-ES"/>
        </w:rPr>
        <w:t>Si en el curso de su vigen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cia se demostrase algún tipo de incumplimiento a los recorridos, </w:t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horarios, paradas y en general a los cuadros operativos autorizados a los operadores de </w:t>
      </w:r>
      <w:r>
        <w:rPr>
          <w:rStyle w:val="CharacterStyle4"/>
          <w:spacing w:val="7"/>
          <w:sz w:val="23"/>
          <w:szCs w:val="23"/>
          <w:lang w:val="es-ES" w:eastAsia="es-ES"/>
        </w:rPr>
        <w:t xml:space="preserve">servicios especiales, el Consejo de Transporte Público podrá cancelar la autorización </w:t>
      </w:r>
      <w:r>
        <w:rPr>
          <w:rStyle w:val="CharacterStyle4"/>
          <w:spacing w:val="-1"/>
          <w:sz w:val="23"/>
          <w:szCs w:val="23"/>
          <w:lang w:val="es-ES" w:eastAsia="es-ES"/>
        </w:rPr>
        <w:t>otorgada, conform</w:t>
      </w:r>
      <w:r>
        <w:rPr>
          <w:rStyle w:val="CharacterStyle4"/>
          <w:spacing w:val="-1"/>
          <w:sz w:val="23"/>
          <w:szCs w:val="23"/>
          <w:lang w:val="es-ES" w:eastAsia="es-ES"/>
        </w:rPr>
        <w:t xml:space="preserve">e a las disposiciones contenidas en el artículo 154 de la Ley General de la </w:t>
      </w:r>
      <w:r>
        <w:rPr>
          <w:rStyle w:val="CharacterStyle4"/>
          <w:spacing w:val="4"/>
          <w:sz w:val="23"/>
          <w:szCs w:val="23"/>
          <w:lang w:val="es-ES" w:eastAsia="es-ES"/>
        </w:rPr>
        <w:t>Administración Pública."</w:t>
      </w:r>
    </w:p>
    <w:p w:rsidR="00000000" w:rsidRDefault="0086543B">
      <w:pPr>
        <w:pStyle w:val="Style5"/>
        <w:kinsoku w:val="0"/>
        <w:autoSpaceDE/>
        <w:autoSpaceDN/>
        <w:adjustRightInd/>
        <w:spacing w:before="180"/>
        <w:ind w:left="72" w:right="144"/>
        <w:rPr>
          <w:rStyle w:val="CharacterStyle4"/>
          <w:spacing w:val="4"/>
          <w:sz w:val="23"/>
          <w:szCs w:val="23"/>
          <w:lang w:val="es-ES" w:eastAsia="es-ES"/>
        </w:rPr>
      </w:pPr>
      <w:r>
        <w:rPr>
          <w:rStyle w:val="CharacterStyle4"/>
          <w:spacing w:val="4"/>
          <w:sz w:val="23"/>
          <w:szCs w:val="23"/>
          <w:lang w:val="es-ES" w:eastAsia="es-ES"/>
        </w:rPr>
        <w:t>(Así reformado por el artículo P del decreto ejecutivo N° 29584 del 22 de marzo de 2001) (Lo destacado y subrayado no es del original)</w:t>
      </w:r>
    </w:p>
    <w:p w:rsidR="00000000" w:rsidRDefault="0086543B">
      <w:pPr>
        <w:pStyle w:val="Style5"/>
        <w:kinsoku w:val="0"/>
        <w:autoSpaceDE/>
        <w:autoSpaceDN/>
        <w:adjustRightInd/>
        <w:spacing w:before="144"/>
        <w:ind w:left="72" w:right="144" w:firstLine="720"/>
        <w:jc w:val="both"/>
        <w:rPr>
          <w:rStyle w:val="CharacterStyle4"/>
          <w:spacing w:val="2"/>
          <w:sz w:val="23"/>
          <w:szCs w:val="23"/>
          <w:lang w:val="es-ES" w:eastAsia="es-ES"/>
        </w:rPr>
      </w:pPr>
      <w:r>
        <w:rPr>
          <w:rStyle w:val="CharacterStyle4"/>
          <w:spacing w:val="4"/>
          <w:sz w:val="23"/>
          <w:szCs w:val="23"/>
          <w:lang w:val="es-ES" w:eastAsia="es-ES"/>
        </w:rPr>
        <w:t>Es evidente que quie</w:t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nes soliciten un permiso especial, están sometidos a ciertas 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regulaciones que les exigen la presentación de requisitos específicos y diferenciados de los </w:t>
      </w:r>
      <w:r>
        <w:rPr>
          <w:rStyle w:val="CharacterStyle4"/>
          <w:spacing w:val="19"/>
          <w:sz w:val="23"/>
          <w:szCs w:val="23"/>
          <w:lang w:val="es-ES" w:eastAsia="es-ES"/>
        </w:rPr>
        <w:t xml:space="preserve">que son propios del transporte público regular, la razón fundamental, es que </w:t>
      </w:r>
      <w:r>
        <w:rPr>
          <w:rStyle w:val="CharacterStyle4"/>
          <w:spacing w:val="3"/>
          <w:sz w:val="23"/>
          <w:szCs w:val="23"/>
          <w:lang w:val="es-ES" w:eastAsia="es-ES"/>
        </w:rPr>
        <w:t>operacionalmente, ambos t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ipos de servicio, se desarrollan en circunstancias muy diferentes, </w:t>
      </w:r>
      <w:r>
        <w:rPr>
          <w:rStyle w:val="CharacterStyle4"/>
          <w:spacing w:val="5"/>
          <w:sz w:val="23"/>
          <w:szCs w:val="23"/>
          <w:lang w:val="es-ES" w:eastAsia="es-ES"/>
        </w:rPr>
        <w:t xml:space="preserve">lo que produce que no puede hablarse de una competencia desleal en sistemas operativos </w:t>
      </w:r>
      <w:r>
        <w:rPr>
          <w:rStyle w:val="CharacterStyle4"/>
          <w:spacing w:val="2"/>
          <w:sz w:val="23"/>
          <w:szCs w:val="23"/>
          <w:lang w:val="es-ES" w:eastAsia="es-ES"/>
        </w:rPr>
        <w:t>tan disímiles.</w:t>
      </w:r>
    </w:p>
    <w:p w:rsidR="00000000" w:rsidRDefault="0086543B">
      <w:pPr>
        <w:pStyle w:val="Style5"/>
        <w:kinsoku w:val="0"/>
        <w:autoSpaceDE/>
        <w:autoSpaceDN/>
        <w:adjustRightInd/>
        <w:spacing w:before="180"/>
        <w:ind w:left="72" w:right="144" w:firstLine="720"/>
        <w:jc w:val="both"/>
        <w:rPr>
          <w:rStyle w:val="CharacterStyle4"/>
          <w:spacing w:val="2"/>
          <w:sz w:val="23"/>
          <w:szCs w:val="23"/>
          <w:lang w:val="es-ES" w:eastAsia="es-ES"/>
        </w:rPr>
      </w:pPr>
      <w:r>
        <w:rPr>
          <w:rStyle w:val="CharacterStyle4"/>
          <w:spacing w:val="4"/>
          <w:sz w:val="23"/>
          <w:szCs w:val="23"/>
          <w:lang w:val="es-ES" w:eastAsia="es-ES"/>
        </w:rPr>
        <w:t xml:space="preserve">Por otra parte, partiendo del supuesto, que la autorización de un servicio especial, </w:t>
      </w:r>
      <w:r>
        <w:rPr>
          <w:rStyle w:val="CharacterStyle4"/>
          <w:sz w:val="23"/>
          <w:szCs w:val="23"/>
          <w:lang w:val="es-ES" w:eastAsia="es-ES"/>
        </w:rPr>
        <w:t>ca</w:t>
      </w:r>
      <w:r>
        <w:rPr>
          <w:rStyle w:val="CharacterStyle4"/>
          <w:sz w:val="23"/>
          <w:szCs w:val="23"/>
          <w:lang w:val="es-ES" w:eastAsia="es-ES"/>
        </w:rPr>
        <w:t xml:space="preserve">usa un daño a un prestatario de un servicio regular, el mismo debe probarse ya que de lo </w:t>
      </w:r>
      <w:r>
        <w:rPr>
          <w:rStyle w:val="CharacterStyle4"/>
          <w:spacing w:val="9"/>
          <w:sz w:val="23"/>
          <w:szCs w:val="23"/>
          <w:lang w:val="es-ES" w:eastAsia="es-ES"/>
        </w:rPr>
        <w:t xml:space="preserve">contrario, como sucede en el presente caso, la existencia de un daño que no ha sido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demostrado, conlleva de igual manera la inadmisibilidad del recurso, ante la falta </w:t>
      </w:r>
      <w:r>
        <w:rPr>
          <w:rStyle w:val="CharacterStyle4"/>
          <w:spacing w:val="2"/>
          <w:sz w:val="23"/>
          <w:szCs w:val="23"/>
          <w:lang w:val="es-ES" w:eastAsia="es-ES"/>
        </w:rPr>
        <w:t>de interés.</w:t>
      </w:r>
    </w:p>
    <w:p w:rsidR="00000000" w:rsidRDefault="0086543B">
      <w:pPr>
        <w:pStyle w:val="Style5"/>
        <w:kinsoku w:val="0"/>
        <w:autoSpaceDE/>
        <w:autoSpaceDN/>
        <w:adjustRightInd/>
        <w:spacing w:before="576"/>
        <w:ind w:left="72" w:right="144" w:firstLine="504"/>
        <w:jc w:val="both"/>
        <w:rPr>
          <w:rStyle w:val="CharacterStyle4"/>
          <w:spacing w:val="3"/>
          <w:sz w:val="23"/>
          <w:szCs w:val="23"/>
          <w:lang w:val="es-ES" w:eastAsia="es-ES"/>
        </w:rPr>
      </w:pPr>
      <w:r>
        <w:rPr>
          <w:rStyle w:val="CharacterStyle4"/>
          <w:spacing w:val="7"/>
          <w:sz w:val="23"/>
          <w:szCs w:val="23"/>
          <w:lang w:val="es-ES" w:eastAsia="es-ES"/>
        </w:rPr>
        <w:lastRenderedPageBreak/>
        <w:t xml:space="preserve">En este sentido, el artículo 275 de la Ley General de la Administración Pública, establece una serie de elementos que en conjunto definen cuándo un sujeto puede ser </w:t>
      </w:r>
      <w:r>
        <w:rPr>
          <w:rStyle w:val="CharacterStyle4"/>
          <w:spacing w:val="4"/>
          <w:sz w:val="23"/>
          <w:szCs w:val="23"/>
          <w:lang w:val="es-ES" w:eastAsia="es-ES"/>
        </w:rPr>
        <w:t>considerado parte, o lo que es lo mismo, si se encuentra legitimado para actuar</w:t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 en dicho proceso, es decir si su interés es legítimo frente al procedimiento. Sobre el interés legítimo 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el tratadista costarricense Eduardo Ortiz </w:t>
      </w:r>
      <w:proofErr w:type="spellStart"/>
      <w:r>
        <w:rPr>
          <w:rStyle w:val="CharacterStyle4"/>
          <w:spacing w:val="3"/>
          <w:sz w:val="23"/>
          <w:szCs w:val="23"/>
          <w:lang w:val="es-ES" w:eastAsia="es-ES"/>
        </w:rPr>
        <w:t>Ortiz</w:t>
      </w:r>
      <w:proofErr w:type="spellEnd"/>
      <w:r>
        <w:rPr>
          <w:rStyle w:val="CharacterStyle4"/>
          <w:spacing w:val="3"/>
          <w:sz w:val="23"/>
          <w:szCs w:val="23"/>
          <w:lang w:val="es-ES" w:eastAsia="es-ES"/>
        </w:rPr>
        <w:t>, ha manifestado:</w:t>
      </w:r>
    </w:p>
    <w:p w:rsidR="00000000" w:rsidRDefault="0086543B">
      <w:pPr>
        <w:pStyle w:val="Style5"/>
        <w:kinsoku w:val="0"/>
        <w:autoSpaceDE/>
        <w:autoSpaceDN/>
        <w:adjustRightInd/>
        <w:spacing w:before="324"/>
        <w:ind w:left="576" w:right="648"/>
        <w:jc w:val="both"/>
        <w:rPr>
          <w:rStyle w:val="CharacterStyle4"/>
          <w:spacing w:val="3"/>
          <w:sz w:val="23"/>
          <w:szCs w:val="23"/>
          <w:lang w:val="es-ES" w:eastAsia="es-ES"/>
        </w:rPr>
      </w:pPr>
      <w:r>
        <w:rPr>
          <w:rStyle w:val="CharacterStyle4"/>
          <w:spacing w:val="10"/>
          <w:sz w:val="23"/>
          <w:szCs w:val="23"/>
          <w:lang w:val="es-ES" w:eastAsia="es-ES"/>
        </w:rPr>
        <w:t xml:space="preserve">"Puede decirse, entonces, que el interés legítimo es la expectativa de una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utilidad sustancial eventualmente derivable del ejercicio de las potestades de la </w:t>
      </w:r>
      <w:r>
        <w:rPr>
          <w:rStyle w:val="CharacterStyle4"/>
          <w:sz w:val="23"/>
          <w:szCs w:val="23"/>
          <w:lang w:val="es-ES" w:eastAsia="es-ES"/>
        </w:rPr>
        <w:t xml:space="preserve">Administración, en beneficio del destinatario de los actos de ésta o de un tercero 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(llamado interesado), nacida de una posición diferenciada (jurídicamente, o de </w:t>
      </w:r>
      <w:r>
        <w:rPr>
          <w:rStyle w:val="CharacterStyle4"/>
          <w:spacing w:val="8"/>
          <w:sz w:val="23"/>
          <w:szCs w:val="23"/>
          <w:lang w:val="es-ES" w:eastAsia="es-ES"/>
        </w:rPr>
        <w:t>hecho) del a</w:t>
      </w:r>
      <w:r>
        <w:rPr>
          <w:rStyle w:val="CharacterStyle4"/>
          <w:spacing w:val="8"/>
          <w:sz w:val="23"/>
          <w:szCs w:val="23"/>
          <w:lang w:val="es-ES" w:eastAsia="es-ES"/>
        </w:rPr>
        <w:t xml:space="preserve">dministrado frente a aquella, y protegida por la posibilidad de </w:t>
      </w:r>
      <w:r>
        <w:rPr>
          <w:rStyle w:val="CharacterStyle4"/>
          <w:spacing w:val="6"/>
          <w:sz w:val="23"/>
          <w:szCs w:val="23"/>
          <w:lang w:val="es-ES" w:eastAsia="es-ES"/>
        </w:rPr>
        <w:t xml:space="preserve">restaurarla mediante la anulación, en la vía administrativa o jurisdiccional, de </w:t>
      </w:r>
      <w:r>
        <w:rPr>
          <w:rStyle w:val="CharacterStyle4"/>
          <w:spacing w:val="3"/>
          <w:sz w:val="23"/>
          <w:szCs w:val="23"/>
          <w:lang w:val="es-ES" w:eastAsia="es-ES"/>
        </w:rPr>
        <w:t>los actos administrativos ilegítimos que la frustran o hacen imposible.</w:t>
      </w:r>
    </w:p>
    <w:p w:rsidR="00000000" w:rsidRPr="00D17ACF" w:rsidRDefault="0086543B" w:rsidP="00D17ACF">
      <w:pPr>
        <w:pStyle w:val="Style5"/>
        <w:kinsoku w:val="0"/>
        <w:autoSpaceDE/>
        <w:autoSpaceDN/>
        <w:adjustRightInd/>
        <w:ind w:left="578" w:right="646"/>
        <w:jc w:val="both"/>
        <w:rPr>
          <w:rStyle w:val="CharacterStyle4"/>
          <w:spacing w:val="3"/>
          <w:sz w:val="23"/>
          <w:szCs w:val="23"/>
          <w:lang w:val="es-ES" w:eastAsia="es-ES"/>
        </w:rPr>
      </w:pPr>
      <w:r>
        <w:rPr>
          <w:rStyle w:val="CharacterStyle4"/>
          <w:spacing w:val="1"/>
          <w:sz w:val="23"/>
          <w:szCs w:val="23"/>
          <w:lang w:val="es-ES" w:eastAsia="es-ES"/>
        </w:rPr>
        <w:t>Se desprende claro el carácter fundamen</w:t>
      </w:r>
      <w:r>
        <w:rPr>
          <w:rStyle w:val="CharacterStyle4"/>
          <w:spacing w:val="1"/>
          <w:sz w:val="23"/>
          <w:szCs w:val="23"/>
          <w:lang w:val="es-ES" w:eastAsia="es-ES"/>
        </w:rPr>
        <w:t xml:space="preserve">tal de todo interés legítimo, que resulta </w:t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necesario resaltar para comprender después la </w:t>
      </w:r>
      <w:proofErr w:type="spellStart"/>
      <w:r>
        <w:rPr>
          <w:rStyle w:val="CharacterStyle4"/>
          <w:spacing w:val="4"/>
          <w:sz w:val="23"/>
          <w:szCs w:val="23"/>
          <w:lang w:val="es-ES" w:eastAsia="es-ES"/>
        </w:rPr>
        <w:t>resarcibilidad</w:t>
      </w:r>
      <w:proofErr w:type="spellEnd"/>
      <w:r>
        <w:rPr>
          <w:rStyle w:val="CharacterStyle4"/>
          <w:spacing w:val="4"/>
          <w:sz w:val="23"/>
          <w:szCs w:val="23"/>
          <w:lang w:val="es-ES" w:eastAsia="es-ES"/>
        </w:rPr>
        <w:t xml:space="preserve"> del mismo, a saber: </w:t>
      </w:r>
      <w:r>
        <w:rPr>
          <w:rStyle w:val="CharacterStyle4"/>
          <w:spacing w:val="11"/>
          <w:sz w:val="23"/>
          <w:szCs w:val="23"/>
          <w:lang w:val="es-ES" w:eastAsia="es-ES"/>
        </w:rPr>
        <w:t xml:space="preserve">el interés legítimo es una situación subjetiva y sustancial, no meramente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procesal. Quiere decirse con ello que tiene por objeto una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utilidad de la vida, sin </w:t>
      </w:r>
      <w:r>
        <w:rPr>
          <w:rStyle w:val="CharacterStyle4"/>
          <w:spacing w:val="3"/>
          <w:sz w:val="23"/>
          <w:szCs w:val="23"/>
          <w:lang w:val="es-ES" w:eastAsia="es-ES"/>
        </w:rPr>
        <w:t>que, como se anticipó, pueda equipararse a una mera expectativa de la legalidad</w:t>
      </w:r>
      <w:r w:rsidR="00D17ACF">
        <w:rPr>
          <w:rStyle w:val="CharacterStyle4"/>
          <w:spacing w:val="3"/>
          <w:sz w:val="23"/>
          <w:szCs w:val="23"/>
          <w:lang w:val="es-ES" w:eastAsia="es-ES"/>
        </w:rPr>
        <w:t xml:space="preserve"> </w:t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administrativa, cuya existencia es un medio de restauración del interés, no su </w:t>
      </w:r>
      <w:r>
        <w:rPr>
          <w:rStyle w:val="CharacterStyle4"/>
          <w:sz w:val="23"/>
          <w:szCs w:val="23"/>
          <w:lang w:val="es-ES" w:eastAsia="es-ES"/>
        </w:rPr>
        <w:t>contenido.</w:t>
      </w:r>
    </w:p>
    <w:p w:rsidR="00D17ACF" w:rsidRDefault="00D17ACF" w:rsidP="00D17ACF">
      <w:pPr>
        <w:pStyle w:val="Style7"/>
        <w:kinsoku w:val="0"/>
        <w:autoSpaceDE/>
        <w:autoSpaceDN/>
        <w:spacing w:before="0"/>
        <w:ind w:left="578" w:right="646"/>
        <w:rPr>
          <w:spacing w:val="16"/>
          <w:sz w:val="23"/>
          <w:szCs w:val="23"/>
          <w:lang w:val="es-ES" w:eastAsia="es-ES"/>
        </w:rPr>
      </w:pPr>
    </w:p>
    <w:p w:rsidR="00000000" w:rsidRDefault="0086543B" w:rsidP="00D17ACF">
      <w:pPr>
        <w:pStyle w:val="Style7"/>
        <w:kinsoku w:val="0"/>
        <w:autoSpaceDE/>
        <w:autoSpaceDN/>
        <w:spacing w:before="0"/>
        <w:ind w:left="578" w:right="646"/>
        <w:rPr>
          <w:rFonts w:ascii="Bookman Old Style" w:hAnsi="Bookman Old Style" w:cs="Bookman Old Style"/>
          <w:b/>
          <w:bCs/>
          <w:spacing w:val="-10"/>
          <w:sz w:val="22"/>
          <w:szCs w:val="22"/>
          <w:lang w:val="es-ES" w:eastAsia="es-ES"/>
        </w:rPr>
      </w:pPr>
      <w:r>
        <w:rPr>
          <w:spacing w:val="16"/>
          <w:sz w:val="23"/>
          <w:szCs w:val="23"/>
          <w:lang w:val="es-ES" w:eastAsia="es-ES"/>
        </w:rPr>
        <w:t xml:space="preserve">El interés legítimo existe desde antes del </w:t>
      </w:r>
      <w:r>
        <w:rPr>
          <w:spacing w:val="16"/>
          <w:sz w:val="23"/>
          <w:szCs w:val="23"/>
          <w:lang w:val="es-ES" w:eastAsia="es-ES"/>
        </w:rPr>
        <w:t xml:space="preserve">acto lesivo y del proceso, y </w:t>
      </w:r>
      <w:r>
        <w:rPr>
          <w:spacing w:val="13"/>
          <w:sz w:val="23"/>
          <w:szCs w:val="23"/>
          <w:lang w:val="es-ES" w:eastAsia="es-ES"/>
        </w:rPr>
        <w:t xml:space="preserve">naturalmente es también anterior al interés de la demanda y en el fallo. </w:t>
      </w:r>
      <w:r>
        <w:rPr>
          <w:spacing w:val="2"/>
          <w:sz w:val="23"/>
          <w:szCs w:val="23"/>
          <w:lang w:val="es-ES" w:eastAsia="es-ES"/>
        </w:rPr>
        <w:t xml:space="preserve">Representa un haber en el patrimonio o esfera jurídica de un sujeto, que si bien </w:t>
      </w:r>
      <w:r>
        <w:rPr>
          <w:spacing w:val="4"/>
          <w:sz w:val="23"/>
          <w:szCs w:val="23"/>
          <w:lang w:val="es-ES" w:eastAsia="es-ES"/>
        </w:rPr>
        <w:t>indisoluble ligada a la situación legítimamente (jurídica o de hecho) que</w:t>
      </w:r>
      <w:r>
        <w:rPr>
          <w:spacing w:val="4"/>
          <w:sz w:val="23"/>
          <w:szCs w:val="23"/>
          <w:lang w:val="es-ES" w:eastAsia="es-ES"/>
        </w:rPr>
        <w:t xml:space="preserve"> le da </w:t>
      </w:r>
      <w:r>
        <w:rPr>
          <w:spacing w:val="13"/>
          <w:sz w:val="23"/>
          <w:szCs w:val="23"/>
          <w:lang w:val="es-ES" w:eastAsia="es-ES"/>
        </w:rPr>
        <w:t xml:space="preserve">origen y al ejercicio de las potestades administrativas, único que puede </w:t>
      </w:r>
      <w:r>
        <w:rPr>
          <w:spacing w:val="20"/>
          <w:sz w:val="23"/>
          <w:szCs w:val="23"/>
          <w:lang w:val="es-ES" w:eastAsia="es-ES"/>
        </w:rPr>
        <w:t xml:space="preserve">satisfacerlo, es por sí un bien económicamente </w:t>
      </w:r>
      <w:proofErr w:type="spellStart"/>
      <w:r>
        <w:rPr>
          <w:spacing w:val="20"/>
          <w:sz w:val="23"/>
          <w:szCs w:val="23"/>
          <w:lang w:val="es-ES" w:eastAsia="es-ES"/>
        </w:rPr>
        <w:t>valuable</w:t>
      </w:r>
      <w:proofErr w:type="spellEnd"/>
      <w:r>
        <w:rPr>
          <w:spacing w:val="20"/>
          <w:sz w:val="23"/>
          <w:szCs w:val="23"/>
          <w:lang w:val="es-ES" w:eastAsia="es-ES"/>
        </w:rPr>
        <w:t xml:space="preserve"> y digno de </w:t>
      </w:r>
      <w:r>
        <w:rPr>
          <w:spacing w:val="3"/>
          <w:sz w:val="23"/>
          <w:szCs w:val="23"/>
          <w:lang w:val="es-ES" w:eastAsia="es-ES"/>
        </w:rPr>
        <w:t xml:space="preserve">consideración, por ello como situación jurídica subjetiva, propia de un sujeto y </w:t>
      </w:r>
      <w:r>
        <w:rPr>
          <w:spacing w:val="10"/>
          <w:sz w:val="23"/>
          <w:szCs w:val="23"/>
          <w:lang w:val="es-ES" w:eastAsia="es-ES"/>
        </w:rPr>
        <w:t xml:space="preserve">fuente de beneficios (en este caso puramente eventuales)". </w:t>
      </w:r>
      <w:r>
        <w:rPr>
          <w:rFonts w:ascii="Bookman Old Style" w:hAnsi="Bookman Old Style" w:cs="Bookman Old Style"/>
          <w:b/>
          <w:bCs/>
          <w:spacing w:val="10"/>
          <w:sz w:val="22"/>
          <w:szCs w:val="22"/>
          <w:lang w:val="es-ES" w:eastAsia="es-ES"/>
        </w:rPr>
        <w:t xml:space="preserve">(Ortiz Ortiz </w:t>
      </w:r>
      <w:r>
        <w:rPr>
          <w:rFonts w:ascii="Bookman Old Style" w:hAnsi="Bookman Old Style" w:cs="Bookman Old Style"/>
          <w:b/>
          <w:bCs/>
          <w:spacing w:val="-10"/>
          <w:sz w:val="22"/>
          <w:szCs w:val="22"/>
          <w:lang w:val="es-ES" w:eastAsia="es-ES"/>
        </w:rPr>
        <w:t>Eduardo, Tesis de Derecho Administrativo, Tomo II)</w:t>
      </w:r>
    </w:p>
    <w:p w:rsidR="00000000" w:rsidRDefault="0086543B">
      <w:pPr>
        <w:pStyle w:val="Style5"/>
        <w:kinsoku w:val="0"/>
        <w:autoSpaceDE/>
        <w:autoSpaceDN/>
        <w:adjustRightInd/>
        <w:spacing w:before="396"/>
        <w:ind w:left="72" w:right="72"/>
        <w:jc w:val="both"/>
        <w:rPr>
          <w:rStyle w:val="CharacterStyle4"/>
          <w:spacing w:val="3"/>
          <w:sz w:val="23"/>
          <w:szCs w:val="23"/>
          <w:lang w:val="es-ES" w:eastAsia="es-ES"/>
        </w:rPr>
      </w:pPr>
      <w:r>
        <w:rPr>
          <w:rStyle w:val="CharacterStyle4"/>
          <w:spacing w:val="1"/>
          <w:sz w:val="23"/>
          <w:szCs w:val="23"/>
          <w:lang w:val="es-ES" w:eastAsia="es-ES"/>
        </w:rPr>
        <w:t xml:space="preserve">En este mismo sentido y con la finalidad de analizar los alcances del numeral 275 de la Ley </w:t>
      </w:r>
      <w:r>
        <w:rPr>
          <w:rStyle w:val="CharacterStyle4"/>
          <w:spacing w:val="8"/>
          <w:sz w:val="23"/>
          <w:szCs w:val="23"/>
          <w:lang w:val="es-ES" w:eastAsia="es-ES"/>
        </w:rPr>
        <w:t xml:space="preserve">General de la Administración Pública que </w:t>
      </w:r>
      <w:r>
        <w:rPr>
          <w:rStyle w:val="CharacterStyle4"/>
          <w:spacing w:val="8"/>
          <w:sz w:val="23"/>
          <w:szCs w:val="23"/>
          <w:lang w:val="es-ES" w:eastAsia="es-ES"/>
        </w:rPr>
        <w:t xml:space="preserve">hemos trascrito supra, a la luz de lo que la </w:t>
      </w:r>
      <w:r>
        <w:rPr>
          <w:rStyle w:val="CharacterStyle4"/>
          <w:spacing w:val="7"/>
          <w:sz w:val="23"/>
          <w:szCs w:val="23"/>
          <w:lang w:val="es-ES" w:eastAsia="es-ES"/>
        </w:rPr>
        <w:t xml:space="preserve">doctrina conoce como interés legítimo, es necesario conceptuar otros elementos que la 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norma contiene y sobre este particular el mismo Lic. Ortiz </w:t>
      </w:r>
      <w:proofErr w:type="spellStart"/>
      <w:r>
        <w:rPr>
          <w:rStyle w:val="CharacterStyle4"/>
          <w:spacing w:val="3"/>
          <w:sz w:val="23"/>
          <w:szCs w:val="23"/>
          <w:lang w:val="es-ES" w:eastAsia="es-ES"/>
        </w:rPr>
        <w:t>Ortiz</w:t>
      </w:r>
      <w:proofErr w:type="spellEnd"/>
      <w:r>
        <w:rPr>
          <w:rStyle w:val="CharacterStyle4"/>
          <w:spacing w:val="3"/>
          <w:sz w:val="23"/>
          <w:szCs w:val="23"/>
          <w:lang w:val="es-ES" w:eastAsia="es-ES"/>
        </w:rPr>
        <w:t>, expuso en la obra de cita:</w:t>
      </w:r>
    </w:p>
    <w:p w:rsidR="00000000" w:rsidRDefault="0086543B">
      <w:pPr>
        <w:pStyle w:val="Style5"/>
        <w:kinsoku w:val="0"/>
        <w:autoSpaceDE/>
        <w:autoSpaceDN/>
        <w:adjustRightInd/>
        <w:spacing w:before="324"/>
        <w:ind w:left="576"/>
        <w:rPr>
          <w:rStyle w:val="CharacterStyle4"/>
          <w:spacing w:val="4"/>
          <w:sz w:val="23"/>
          <w:szCs w:val="23"/>
          <w:lang w:val="es-ES" w:eastAsia="es-ES"/>
        </w:rPr>
      </w:pPr>
      <w:r>
        <w:rPr>
          <w:rStyle w:val="CharacterStyle4"/>
          <w:spacing w:val="4"/>
          <w:sz w:val="23"/>
          <w:szCs w:val="23"/>
          <w:lang w:val="es-ES" w:eastAsia="es-ES"/>
        </w:rPr>
        <w:t>"a) El interés debe ser personal</w:t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 e individual</w:t>
      </w:r>
    </w:p>
    <w:p w:rsidR="00000000" w:rsidRDefault="0086543B">
      <w:pPr>
        <w:pStyle w:val="Style7"/>
        <w:kinsoku w:val="0"/>
        <w:autoSpaceDE/>
        <w:autoSpaceDN/>
        <w:ind w:firstLine="216"/>
        <w:rPr>
          <w:spacing w:val="4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Se quiere decir, con lo de individual, que debe ser un interés </w:t>
      </w:r>
      <w:proofErr w:type="spellStart"/>
      <w:r>
        <w:rPr>
          <w:spacing w:val="3"/>
          <w:sz w:val="23"/>
          <w:szCs w:val="23"/>
          <w:lang w:val="es-ES" w:eastAsia="es-ES"/>
        </w:rPr>
        <w:t>uti</w:t>
      </w:r>
      <w:proofErr w:type="spellEnd"/>
      <w:r>
        <w:rPr>
          <w:spacing w:val="3"/>
          <w:sz w:val="23"/>
          <w:szCs w:val="23"/>
          <w:lang w:val="es-ES" w:eastAsia="es-ES"/>
        </w:rPr>
        <w:t xml:space="preserve"> singular, de satisfacción fácilmente localizable en el interesado y divisible a su favor, no un </w:t>
      </w:r>
      <w:r>
        <w:rPr>
          <w:spacing w:val="4"/>
          <w:sz w:val="23"/>
          <w:szCs w:val="23"/>
          <w:lang w:val="es-ES" w:eastAsia="es-ES"/>
        </w:rPr>
        <w:t xml:space="preserve">interés </w:t>
      </w:r>
      <w:proofErr w:type="spellStart"/>
      <w:r>
        <w:rPr>
          <w:spacing w:val="4"/>
          <w:sz w:val="23"/>
          <w:szCs w:val="23"/>
          <w:lang w:val="es-ES" w:eastAsia="es-ES"/>
        </w:rPr>
        <w:t>uti</w:t>
      </w:r>
      <w:proofErr w:type="spellEnd"/>
      <w:r>
        <w:rPr>
          <w:spacing w:val="4"/>
          <w:sz w:val="23"/>
          <w:szCs w:val="23"/>
          <w:lang w:val="es-ES" w:eastAsia="es-ES"/>
        </w:rPr>
        <w:t xml:space="preserve"> </w:t>
      </w:r>
      <w:proofErr w:type="spellStart"/>
      <w:r>
        <w:rPr>
          <w:spacing w:val="4"/>
          <w:sz w:val="23"/>
          <w:szCs w:val="23"/>
          <w:lang w:val="es-ES" w:eastAsia="es-ES"/>
        </w:rPr>
        <w:t>universi</w:t>
      </w:r>
      <w:proofErr w:type="spellEnd"/>
      <w:r>
        <w:rPr>
          <w:spacing w:val="4"/>
          <w:sz w:val="23"/>
          <w:szCs w:val="23"/>
          <w:lang w:val="es-ES" w:eastAsia="es-ES"/>
        </w:rPr>
        <w:t>, en el que participen todos los miembros de una colectivid</w:t>
      </w:r>
      <w:r>
        <w:rPr>
          <w:spacing w:val="4"/>
          <w:sz w:val="23"/>
          <w:szCs w:val="23"/>
          <w:lang w:val="es-ES" w:eastAsia="es-ES"/>
        </w:rPr>
        <w:t xml:space="preserve">ad </w:t>
      </w:r>
      <w:r>
        <w:rPr>
          <w:spacing w:val="8"/>
          <w:sz w:val="23"/>
          <w:szCs w:val="23"/>
          <w:lang w:val="es-ES" w:eastAsia="es-ES"/>
        </w:rPr>
        <w:t xml:space="preserve">por igual. Este requisito alude en realidad a la exigencia genérica de que el </w:t>
      </w:r>
      <w:r>
        <w:rPr>
          <w:spacing w:val="3"/>
          <w:sz w:val="23"/>
          <w:szCs w:val="23"/>
          <w:lang w:val="es-ES" w:eastAsia="es-ES"/>
        </w:rPr>
        <w:t xml:space="preserve">interés sea subjetivo o propio de un sujeto en situación diferenciada, no de todos </w:t>
      </w:r>
      <w:r>
        <w:rPr>
          <w:spacing w:val="4"/>
          <w:sz w:val="23"/>
          <w:szCs w:val="23"/>
          <w:lang w:val="es-ES" w:eastAsia="es-ES"/>
        </w:rPr>
        <w:t>los miembros de la comunidad...</w:t>
      </w:r>
    </w:p>
    <w:p w:rsidR="00000000" w:rsidRDefault="0086543B">
      <w:pPr>
        <w:pStyle w:val="Style5"/>
        <w:kinsoku w:val="0"/>
        <w:autoSpaceDE/>
        <w:autoSpaceDN/>
        <w:adjustRightInd/>
        <w:spacing w:before="612"/>
        <w:ind w:left="792"/>
        <w:rPr>
          <w:rStyle w:val="CharacterStyle4"/>
          <w:spacing w:val="2"/>
          <w:sz w:val="23"/>
          <w:szCs w:val="23"/>
          <w:lang w:val="es-ES" w:eastAsia="es-ES"/>
        </w:rPr>
      </w:pPr>
      <w:r>
        <w:rPr>
          <w:rStyle w:val="CharacterStyle4"/>
          <w:spacing w:val="2"/>
          <w:sz w:val="23"/>
          <w:szCs w:val="23"/>
          <w:lang w:val="es-ES" w:eastAsia="es-ES"/>
        </w:rPr>
        <w:t>b) El interés debe ser actual</w:t>
      </w:r>
    </w:p>
    <w:p w:rsidR="00000000" w:rsidRDefault="0086543B" w:rsidP="00D17ACF">
      <w:pPr>
        <w:pStyle w:val="Style5"/>
        <w:kinsoku w:val="0"/>
        <w:autoSpaceDE/>
        <w:autoSpaceDN/>
        <w:adjustRightInd/>
        <w:ind w:left="578" w:right="646" w:firstLine="215"/>
        <w:jc w:val="both"/>
        <w:rPr>
          <w:rStyle w:val="CharacterStyle4"/>
          <w:spacing w:val="3"/>
          <w:sz w:val="23"/>
          <w:szCs w:val="23"/>
          <w:lang w:val="es-ES" w:eastAsia="es-ES"/>
        </w:rPr>
      </w:pPr>
      <w:r>
        <w:rPr>
          <w:rStyle w:val="CharacterStyle4"/>
          <w:spacing w:val="2"/>
          <w:sz w:val="23"/>
          <w:szCs w:val="23"/>
          <w:lang w:val="es-ES" w:eastAsia="es-ES"/>
        </w:rPr>
        <w:t xml:space="preserve">Se intenta decir con ello, en primer término, que debe existir en todo momento </w:t>
      </w:r>
      <w:r>
        <w:rPr>
          <w:rStyle w:val="CharacterStyle4"/>
          <w:spacing w:val="5"/>
          <w:sz w:val="23"/>
          <w:szCs w:val="23"/>
          <w:lang w:val="es-ES" w:eastAsia="es-ES"/>
        </w:rPr>
        <w:t xml:space="preserve">del juicio para su restauración; pero, en segundo término y también en relación con dicho juicio, que la lesión reclamada debe ser presente y no futura. Debe </w:t>
      </w:r>
      <w:r>
        <w:rPr>
          <w:rStyle w:val="CharacterStyle4"/>
          <w:spacing w:val="6"/>
          <w:sz w:val="23"/>
          <w:szCs w:val="23"/>
          <w:lang w:val="es-ES" w:eastAsia="es-ES"/>
        </w:rPr>
        <w:lastRenderedPageBreak/>
        <w:t>tenerse en cuenta p</w:t>
      </w:r>
      <w:r>
        <w:rPr>
          <w:rStyle w:val="CharacterStyle4"/>
          <w:spacing w:val="6"/>
          <w:sz w:val="23"/>
          <w:szCs w:val="23"/>
          <w:lang w:val="es-ES" w:eastAsia="es-ES"/>
        </w:rPr>
        <w:t xml:space="preserve">ara este efecto que la lesión de un interés solo es posible </w:t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cuando se da un acto definitivo ya eficaz y completo en todas sus fases, incluso </w:t>
      </w:r>
      <w:r>
        <w:rPr>
          <w:rStyle w:val="CharacterStyle4"/>
          <w:spacing w:val="11"/>
          <w:sz w:val="23"/>
          <w:szCs w:val="23"/>
          <w:lang w:val="es-ES" w:eastAsia="es-ES"/>
        </w:rPr>
        <w:t xml:space="preserve">en la </w:t>
      </w:r>
      <w:proofErr w:type="spellStart"/>
      <w:r>
        <w:rPr>
          <w:rStyle w:val="CharacterStyle4"/>
          <w:spacing w:val="11"/>
          <w:sz w:val="23"/>
          <w:szCs w:val="23"/>
          <w:lang w:val="es-ES" w:eastAsia="es-ES"/>
        </w:rPr>
        <w:t>integrativa</w:t>
      </w:r>
      <w:proofErr w:type="spellEnd"/>
      <w:r>
        <w:rPr>
          <w:rStyle w:val="CharacterStyle4"/>
          <w:spacing w:val="11"/>
          <w:sz w:val="23"/>
          <w:szCs w:val="23"/>
          <w:lang w:val="es-ES" w:eastAsia="es-ES"/>
        </w:rPr>
        <w:t xml:space="preserve"> (de su efecto), aunque no es necesario que haya sido ya </w:t>
      </w:r>
      <w:r>
        <w:rPr>
          <w:rStyle w:val="CharacterStyle4"/>
          <w:spacing w:val="9"/>
          <w:sz w:val="23"/>
          <w:szCs w:val="23"/>
          <w:lang w:val="es-ES" w:eastAsia="es-ES"/>
        </w:rPr>
        <w:t>efectuado. Sólo cuando se ha completado e</w:t>
      </w:r>
      <w:r>
        <w:rPr>
          <w:rStyle w:val="CharacterStyle4"/>
          <w:spacing w:val="9"/>
          <w:sz w:val="23"/>
          <w:szCs w:val="23"/>
          <w:lang w:val="es-ES" w:eastAsia="es-ES"/>
        </w:rPr>
        <w:t xml:space="preserve">l procedimiento administrativo </w:t>
      </w:r>
      <w:r>
        <w:rPr>
          <w:rStyle w:val="CharacterStyle4"/>
          <w:spacing w:val="5"/>
          <w:sz w:val="23"/>
          <w:szCs w:val="23"/>
          <w:lang w:val="es-ES" w:eastAsia="es-ES"/>
        </w:rPr>
        <w:t xml:space="preserve">tendiente a la producción definitiva del efecto — aunque sólo sea en primera </w:t>
      </w:r>
      <w:r>
        <w:rPr>
          <w:rStyle w:val="CharacterStyle4"/>
          <w:spacing w:val="8"/>
          <w:sz w:val="23"/>
          <w:szCs w:val="23"/>
          <w:lang w:val="es-ES" w:eastAsia="es-ES"/>
        </w:rPr>
        <w:t xml:space="preserve">instancia- la lesión puede producirse y considerarse actual y no futura. En </w:t>
      </w:r>
      <w:r>
        <w:rPr>
          <w:rStyle w:val="CharacterStyle4"/>
          <w:spacing w:val="7"/>
          <w:sz w:val="23"/>
          <w:szCs w:val="23"/>
          <w:lang w:val="es-ES" w:eastAsia="es-ES"/>
        </w:rPr>
        <w:t>consecuencia, la actualidad no se da cuando se trata de actos no definit</w:t>
      </w:r>
      <w:r>
        <w:rPr>
          <w:rStyle w:val="CharacterStyle4"/>
          <w:spacing w:val="7"/>
          <w:sz w:val="23"/>
          <w:szCs w:val="23"/>
          <w:lang w:val="es-ES" w:eastAsia="es-ES"/>
        </w:rPr>
        <w:t xml:space="preserve">ivos (preparatorios) o de actos pendientes (ausencia de elementos de perfección </w:t>
      </w:r>
      <w:r>
        <w:rPr>
          <w:rStyle w:val="CharacterStyle4"/>
          <w:spacing w:val="3"/>
          <w:sz w:val="23"/>
          <w:szCs w:val="23"/>
          <w:lang w:val="es-ES" w:eastAsia="es-ES"/>
        </w:rPr>
        <w:t>necesarios para la formación o constitución del acto) o de actos ineficaces.</w:t>
      </w:r>
    </w:p>
    <w:p w:rsidR="00D17ACF" w:rsidRDefault="00D17ACF" w:rsidP="00D17ACF">
      <w:pPr>
        <w:pStyle w:val="Style5"/>
        <w:kinsoku w:val="0"/>
        <w:autoSpaceDE/>
        <w:autoSpaceDN/>
        <w:adjustRightInd/>
        <w:ind w:left="578" w:right="646" w:firstLine="215"/>
        <w:jc w:val="both"/>
        <w:rPr>
          <w:rStyle w:val="CharacterStyle4"/>
          <w:spacing w:val="3"/>
          <w:sz w:val="23"/>
          <w:szCs w:val="23"/>
          <w:lang w:val="es-ES" w:eastAsia="es-ES"/>
        </w:rPr>
      </w:pPr>
    </w:p>
    <w:p w:rsidR="00000000" w:rsidRDefault="0086543B">
      <w:pPr>
        <w:pStyle w:val="Style5"/>
        <w:kinsoku w:val="0"/>
        <w:autoSpaceDE/>
        <w:autoSpaceDN/>
        <w:adjustRightInd/>
        <w:ind w:left="864"/>
        <w:rPr>
          <w:rStyle w:val="CharacterStyle4"/>
          <w:spacing w:val="2"/>
          <w:sz w:val="23"/>
          <w:szCs w:val="23"/>
          <w:lang w:val="es-ES" w:eastAsia="es-ES"/>
        </w:rPr>
      </w:pPr>
      <w:r>
        <w:rPr>
          <w:rStyle w:val="CharacterStyle4"/>
          <w:spacing w:val="2"/>
          <w:sz w:val="23"/>
          <w:szCs w:val="23"/>
          <w:lang w:val="es-ES" w:eastAsia="es-ES"/>
        </w:rPr>
        <w:t>c) El interés debe ser directo</w:t>
      </w:r>
    </w:p>
    <w:p w:rsidR="00000000" w:rsidRDefault="0086543B">
      <w:pPr>
        <w:pStyle w:val="Style7"/>
        <w:kinsoku w:val="0"/>
        <w:autoSpaceDE/>
        <w:autoSpaceDN/>
        <w:ind w:left="648" w:right="576" w:firstLine="216"/>
        <w:rPr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>Se entiende con ello que debe ser directa la lesió</w:t>
      </w:r>
      <w:r>
        <w:rPr>
          <w:spacing w:val="3"/>
          <w:sz w:val="23"/>
          <w:szCs w:val="23"/>
          <w:lang w:val="es-ES" w:eastAsia="es-ES"/>
        </w:rPr>
        <w:t xml:space="preserve">n del interés o, mejor todavía, </w:t>
      </w:r>
      <w:r>
        <w:rPr>
          <w:spacing w:val="4"/>
          <w:sz w:val="23"/>
          <w:szCs w:val="23"/>
          <w:lang w:val="es-ES" w:eastAsia="es-ES"/>
        </w:rPr>
        <w:t xml:space="preserve">que el único interés verdadero es el que deriva de una situación legítimamente </w:t>
      </w:r>
      <w:r>
        <w:rPr>
          <w:spacing w:val="3"/>
          <w:sz w:val="23"/>
          <w:szCs w:val="23"/>
          <w:lang w:val="es-ES" w:eastAsia="es-ES"/>
        </w:rPr>
        <w:t xml:space="preserve">propia del interesado, no de una ajena, en relación con la cual se haya producido </w:t>
      </w:r>
      <w:r>
        <w:rPr>
          <w:sz w:val="23"/>
          <w:szCs w:val="23"/>
          <w:lang w:val="es-ES" w:eastAsia="es-ES"/>
        </w:rPr>
        <w:t>un acto lesivo.</w:t>
      </w:r>
    </w:p>
    <w:p w:rsidR="00000000" w:rsidRDefault="0086543B">
      <w:pPr>
        <w:pStyle w:val="Style7"/>
        <w:kinsoku w:val="0"/>
        <w:autoSpaceDE/>
        <w:autoSpaceDN/>
        <w:spacing w:before="324"/>
        <w:ind w:left="648" w:right="576" w:firstLine="144"/>
        <w:rPr>
          <w:spacing w:val="3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>De este modo no es directa la lesió</w:t>
      </w:r>
      <w:r>
        <w:rPr>
          <w:spacing w:val="4"/>
          <w:sz w:val="23"/>
          <w:szCs w:val="23"/>
          <w:lang w:val="es-ES" w:eastAsia="es-ES"/>
        </w:rPr>
        <w:t xml:space="preserve">n cuando deriva de la lesión de otro interés, </w:t>
      </w:r>
      <w:r>
        <w:rPr>
          <w:spacing w:val="16"/>
          <w:sz w:val="23"/>
          <w:szCs w:val="23"/>
          <w:lang w:val="es-ES" w:eastAsia="es-ES"/>
        </w:rPr>
        <w:t xml:space="preserve">por ejemplo: la lesión del comerciante dueño de un restaurante por la </w:t>
      </w:r>
      <w:r>
        <w:rPr>
          <w:spacing w:val="9"/>
          <w:sz w:val="23"/>
          <w:szCs w:val="23"/>
          <w:lang w:val="es-ES" w:eastAsia="es-ES"/>
        </w:rPr>
        <w:t xml:space="preserve">cancelación de la concesión ferroviaria de la que dependía el derecho y la </w:t>
      </w:r>
      <w:r>
        <w:rPr>
          <w:spacing w:val="3"/>
          <w:sz w:val="23"/>
          <w:szCs w:val="23"/>
          <w:lang w:val="es-ES" w:eastAsia="es-ES"/>
        </w:rPr>
        <w:t>rentabilidad de esa explotación comercial, etc.</w:t>
      </w:r>
    </w:p>
    <w:p w:rsidR="00000000" w:rsidRDefault="0086543B">
      <w:pPr>
        <w:pStyle w:val="Style7"/>
        <w:kinsoku w:val="0"/>
        <w:autoSpaceDE/>
        <w:autoSpaceDN/>
        <w:spacing w:before="324"/>
        <w:ind w:left="648"/>
        <w:rPr>
          <w:spacing w:val="4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Casos como estos </w:t>
      </w:r>
      <w:r>
        <w:rPr>
          <w:spacing w:val="2"/>
          <w:sz w:val="23"/>
          <w:szCs w:val="23"/>
          <w:lang w:val="es-ES" w:eastAsia="es-ES"/>
        </w:rPr>
        <w:t xml:space="preserve">permiten la </w:t>
      </w:r>
      <w:proofErr w:type="spellStart"/>
      <w:r>
        <w:rPr>
          <w:spacing w:val="2"/>
          <w:sz w:val="23"/>
          <w:szCs w:val="23"/>
          <w:lang w:val="es-ES" w:eastAsia="es-ES"/>
        </w:rPr>
        <w:t>coadyuvancia</w:t>
      </w:r>
      <w:proofErr w:type="spellEnd"/>
      <w:r>
        <w:rPr>
          <w:spacing w:val="2"/>
          <w:sz w:val="23"/>
          <w:szCs w:val="23"/>
          <w:lang w:val="es-ES" w:eastAsia="es-ES"/>
        </w:rPr>
        <w:t xml:space="preserve"> o intervención adhesiva de tercero, pero no la demanda de anulación. Este requisito se expresaría mejor y con más </w:t>
      </w:r>
      <w:r>
        <w:rPr>
          <w:spacing w:val="-1"/>
          <w:sz w:val="23"/>
          <w:szCs w:val="23"/>
          <w:lang w:val="es-ES" w:eastAsia="es-ES"/>
        </w:rPr>
        <w:t xml:space="preserve">utilidad si dijera que la lesión sólo es directa cuando es autónoma y dependiente </w:t>
      </w:r>
      <w:r>
        <w:rPr>
          <w:spacing w:val="2"/>
          <w:sz w:val="23"/>
          <w:szCs w:val="23"/>
          <w:lang w:val="es-ES" w:eastAsia="es-ES"/>
        </w:rPr>
        <w:t>exclusivamente de un acto, no cuand</w:t>
      </w:r>
      <w:r>
        <w:rPr>
          <w:spacing w:val="2"/>
          <w:sz w:val="23"/>
          <w:szCs w:val="23"/>
          <w:lang w:val="es-ES" w:eastAsia="es-ES"/>
        </w:rPr>
        <w:t xml:space="preserve">o depende, a su vez, de otros actos dictados </w:t>
      </w:r>
      <w:r>
        <w:rPr>
          <w:spacing w:val="4"/>
          <w:sz w:val="23"/>
          <w:szCs w:val="23"/>
          <w:lang w:val="es-ES" w:eastAsia="es-ES"/>
        </w:rPr>
        <w:t xml:space="preserve">en relación con otros sujetos." (Ortiz Ortiz Eduardo, </w:t>
      </w:r>
      <w:proofErr w:type="spellStart"/>
      <w:r>
        <w:rPr>
          <w:spacing w:val="4"/>
          <w:sz w:val="23"/>
          <w:szCs w:val="23"/>
          <w:lang w:val="es-ES" w:eastAsia="es-ES"/>
        </w:rPr>
        <w:t>op</w:t>
      </w:r>
      <w:proofErr w:type="spellEnd"/>
      <w:r>
        <w:rPr>
          <w:spacing w:val="4"/>
          <w:sz w:val="23"/>
          <w:szCs w:val="23"/>
          <w:lang w:val="es-ES" w:eastAsia="es-ES"/>
        </w:rPr>
        <w:t xml:space="preserve"> </w:t>
      </w:r>
      <w:proofErr w:type="spellStart"/>
      <w:r>
        <w:rPr>
          <w:spacing w:val="4"/>
          <w:sz w:val="23"/>
          <w:szCs w:val="23"/>
          <w:lang w:val="es-ES" w:eastAsia="es-ES"/>
        </w:rPr>
        <w:t>cit</w:t>
      </w:r>
      <w:proofErr w:type="spellEnd"/>
      <w:r>
        <w:rPr>
          <w:spacing w:val="4"/>
          <w:sz w:val="23"/>
          <w:szCs w:val="23"/>
          <w:lang w:val="es-ES" w:eastAsia="es-ES"/>
        </w:rPr>
        <w:t>)</w:t>
      </w:r>
    </w:p>
    <w:p w:rsidR="00000000" w:rsidRDefault="0086543B">
      <w:pPr>
        <w:pStyle w:val="Style6"/>
        <w:kinsoku w:val="0"/>
        <w:autoSpaceDE/>
        <w:autoSpaceDN/>
        <w:spacing w:before="432"/>
        <w:rPr>
          <w:spacing w:val="2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Con fundamento en lo anterior, se puede advertir que el recurrente no lleva razón en sus </w:t>
      </w:r>
      <w:r>
        <w:rPr>
          <w:spacing w:val="11"/>
          <w:sz w:val="23"/>
          <w:szCs w:val="23"/>
          <w:lang w:val="es-ES" w:eastAsia="es-ES"/>
        </w:rPr>
        <w:t xml:space="preserve">alegatos ni se encuentra legitimado para recurrir el </w:t>
      </w:r>
      <w:proofErr w:type="spellStart"/>
      <w:r>
        <w:rPr>
          <w:spacing w:val="11"/>
          <w:sz w:val="23"/>
          <w:szCs w:val="23"/>
          <w:lang w:val="es-ES" w:eastAsia="es-ES"/>
        </w:rPr>
        <w:t>acto</w:t>
      </w:r>
      <w:proofErr w:type="spellEnd"/>
      <w:r>
        <w:rPr>
          <w:spacing w:val="11"/>
          <w:sz w:val="23"/>
          <w:szCs w:val="23"/>
          <w:lang w:val="es-ES" w:eastAsia="es-ES"/>
        </w:rPr>
        <w:t xml:space="preserve"> di</w:t>
      </w:r>
      <w:r>
        <w:rPr>
          <w:spacing w:val="11"/>
          <w:sz w:val="23"/>
          <w:szCs w:val="23"/>
          <w:lang w:val="es-ES" w:eastAsia="es-ES"/>
        </w:rPr>
        <w:t xml:space="preserve">ctado por el Consejo de </w:t>
      </w:r>
      <w:r>
        <w:rPr>
          <w:spacing w:val="10"/>
          <w:sz w:val="23"/>
          <w:szCs w:val="23"/>
          <w:lang w:val="es-ES" w:eastAsia="es-ES"/>
        </w:rPr>
        <w:t xml:space="preserve">Transporte Público, dado que existe una clara y tajante diferencia tanto legal como </w:t>
      </w:r>
      <w:r>
        <w:rPr>
          <w:sz w:val="23"/>
          <w:szCs w:val="23"/>
          <w:lang w:val="es-ES" w:eastAsia="es-ES"/>
        </w:rPr>
        <w:t xml:space="preserve">operativa entre el servicio de transporte regular que ostenta el aquí apelante y el servicio de </w:t>
      </w:r>
      <w:r>
        <w:rPr>
          <w:spacing w:val="2"/>
          <w:sz w:val="23"/>
          <w:szCs w:val="23"/>
          <w:lang w:val="es-ES" w:eastAsia="es-ES"/>
        </w:rPr>
        <w:t>transporte de especiales.</w:t>
      </w:r>
    </w:p>
    <w:p w:rsidR="00000000" w:rsidRDefault="0086543B">
      <w:pPr>
        <w:pStyle w:val="Style6"/>
        <w:kinsoku w:val="0"/>
        <w:autoSpaceDE/>
        <w:autoSpaceDN/>
        <w:spacing w:before="216"/>
        <w:rPr>
          <w:spacing w:val="2"/>
          <w:sz w:val="23"/>
          <w:szCs w:val="23"/>
          <w:lang w:val="es-ES" w:eastAsia="es-ES"/>
        </w:rPr>
      </w:pPr>
      <w:r>
        <w:rPr>
          <w:spacing w:val="8"/>
          <w:sz w:val="23"/>
          <w:szCs w:val="23"/>
          <w:lang w:val="es-ES" w:eastAsia="es-ES"/>
        </w:rPr>
        <w:t>En ese sentido quedó estab</w:t>
      </w:r>
      <w:r>
        <w:rPr>
          <w:spacing w:val="8"/>
          <w:sz w:val="23"/>
          <w:szCs w:val="23"/>
          <w:lang w:val="es-ES" w:eastAsia="es-ES"/>
        </w:rPr>
        <w:t xml:space="preserve">lecido en la normativa reglamentaria que lo que realiza el </w:t>
      </w:r>
      <w:r>
        <w:rPr>
          <w:spacing w:val="16"/>
          <w:sz w:val="23"/>
          <w:szCs w:val="23"/>
          <w:lang w:val="es-ES" w:eastAsia="es-ES"/>
        </w:rPr>
        <w:t xml:space="preserve">Consejo de Transporte Público es una constatación de requisitos formales cuyo </w:t>
      </w:r>
      <w:r>
        <w:rPr>
          <w:spacing w:val="6"/>
          <w:sz w:val="23"/>
          <w:szCs w:val="23"/>
          <w:lang w:val="es-ES" w:eastAsia="es-ES"/>
        </w:rPr>
        <w:t xml:space="preserve">cumplimiento y verificación respectiva deriva en el otorgamiento del permiso por parte de </w:t>
      </w:r>
      <w:r>
        <w:rPr>
          <w:spacing w:val="2"/>
          <w:sz w:val="23"/>
          <w:szCs w:val="23"/>
          <w:lang w:val="es-ES" w:eastAsia="es-ES"/>
        </w:rPr>
        <w:t>la Administración.</w:t>
      </w:r>
    </w:p>
    <w:p w:rsidR="00000000" w:rsidRDefault="0086543B">
      <w:pPr>
        <w:pStyle w:val="Style6"/>
        <w:kinsoku w:val="0"/>
        <w:autoSpaceDE/>
        <w:autoSpaceDN/>
        <w:spacing w:before="144"/>
        <w:rPr>
          <w:spacing w:val="3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>En ese sen</w:t>
      </w:r>
      <w:r>
        <w:rPr>
          <w:spacing w:val="6"/>
          <w:sz w:val="23"/>
          <w:szCs w:val="23"/>
          <w:lang w:val="es-ES" w:eastAsia="es-ES"/>
        </w:rPr>
        <w:t xml:space="preserve">tido no podría el recurrente cuestionar un acto que ha sido dictado dentro del </w:t>
      </w:r>
      <w:r>
        <w:rPr>
          <w:spacing w:val="8"/>
          <w:sz w:val="23"/>
          <w:szCs w:val="23"/>
          <w:lang w:val="es-ES" w:eastAsia="es-ES"/>
        </w:rPr>
        <w:t xml:space="preserve">marco de la legalidad y en el cual no ha logrado demostrar derecho o interés legítimo </w:t>
      </w:r>
      <w:r>
        <w:rPr>
          <w:spacing w:val="3"/>
          <w:sz w:val="23"/>
          <w:szCs w:val="23"/>
          <w:lang w:val="es-ES" w:eastAsia="es-ES"/>
        </w:rPr>
        <w:t>alguno, dada la naturaleza jurídica de ambos servicios.</w:t>
      </w:r>
    </w:p>
    <w:p w:rsidR="00000000" w:rsidRDefault="0086543B">
      <w:pPr>
        <w:pStyle w:val="Style6"/>
        <w:kinsoku w:val="0"/>
        <w:autoSpaceDE/>
        <w:autoSpaceDN/>
        <w:spacing w:before="540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>En cuanto al alegato del recurrente</w:t>
      </w:r>
      <w:r>
        <w:rPr>
          <w:spacing w:val="4"/>
          <w:sz w:val="23"/>
          <w:szCs w:val="23"/>
          <w:lang w:val="es-ES" w:eastAsia="es-ES"/>
        </w:rPr>
        <w:t xml:space="preserve"> sobre la competencia ruinosa que le causa el permiso </w:t>
      </w:r>
      <w:r>
        <w:rPr>
          <w:spacing w:val="5"/>
          <w:sz w:val="23"/>
          <w:szCs w:val="23"/>
          <w:lang w:val="es-ES" w:eastAsia="es-ES"/>
        </w:rPr>
        <w:t xml:space="preserve">otorgado por el Consejo de Transporte Público, no demuestra mediante un estudio técnico </w:t>
      </w:r>
      <w:r>
        <w:rPr>
          <w:spacing w:val="6"/>
          <w:sz w:val="23"/>
          <w:szCs w:val="23"/>
          <w:lang w:val="es-ES" w:eastAsia="es-ES"/>
        </w:rPr>
        <w:t xml:space="preserve">que así sea, razón por la cual no existen elementos probatorios que permitan concluir que </w:t>
      </w:r>
      <w:r>
        <w:rPr>
          <w:spacing w:val="8"/>
          <w:sz w:val="23"/>
          <w:szCs w:val="23"/>
          <w:lang w:val="es-ES" w:eastAsia="es-ES"/>
        </w:rPr>
        <w:t>en efecto, el otorgamien</w:t>
      </w:r>
      <w:r>
        <w:rPr>
          <w:spacing w:val="8"/>
          <w:sz w:val="23"/>
          <w:szCs w:val="23"/>
          <w:lang w:val="es-ES" w:eastAsia="es-ES"/>
        </w:rPr>
        <w:t xml:space="preserve">to del permiso de trabajadores concedido esté afectando a la </w:t>
      </w:r>
      <w:r>
        <w:rPr>
          <w:spacing w:val="4"/>
          <w:sz w:val="23"/>
          <w:szCs w:val="23"/>
          <w:lang w:val="es-ES" w:eastAsia="es-ES"/>
        </w:rPr>
        <w:t>empresa en los términos consignados.</w:t>
      </w:r>
    </w:p>
    <w:p w:rsidR="00000000" w:rsidRDefault="0086543B" w:rsidP="00CA08E8">
      <w:pPr>
        <w:pStyle w:val="Style5"/>
        <w:kinsoku w:val="0"/>
        <w:autoSpaceDE/>
        <w:autoSpaceDN/>
        <w:adjustRightInd/>
        <w:ind w:left="72" w:right="72"/>
        <w:jc w:val="both"/>
        <w:rPr>
          <w:rStyle w:val="CharacterStyle4"/>
          <w:spacing w:val="3"/>
          <w:sz w:val="23"/>
          <w:szCs w:val="23"/>
          <w:lang w:val="es-ES" w:eastAsia="es-ES"/>
        </w:rPr>
      </w:pPr>
      <w:r>
        <w:rPr>
          <w:rStyle w:val="CharacterStyle4"/>
          <w:spacing w:val="10"/>
          <w:sz w:val="23"/>
          <w:szCs w:val="23"/>
          <w:lang w:val="es-ES" w:eastAsia="es-ES"/>
        </w:rPr>
        <w:t xml:space="preserve">En todo caso, si el recurrente considera que existe una interferencia ruinosa deberá </w:t>
      </w:r>
      <w:r>
        <w:rPr>
          <w:rStyle w:val="CharacterStyle4"/>
          <w:spacing w:val="8"/>
          <w:sz w:val="23"/>
          <w:szCs w:val="23"/>
          <w:lang w:val="es-ES" w:eastAsia="es-ES"/>
        </w:rPr>
        <w:t>presentar la denuncia respectiva ante los órganos competentes y deberá dá</w:t>
      </w:r>
      <w:r>
        <w:rPr>
          <w:rStyle w:val="CharacterStyle4"/>
          <w:spacing w:val="8"/>
          <w:sz w:val="23"/>
          <w:szCs w:val="23"/>
          <w:lang w:val="es-ES" w:eastAsia="es-ES"/>
        </w:rPr>
        <w:t xml:space="preserve">rsele trámite </w:t>
      </w:r>
      <w:r>
        <w:rPr>
          <w:rStyle w:val="CharacterStyle4"/>
          <w:spacing w:val="3"/>
          <w:sz w:val="23"/>
          <w:szCs w:val="23"/>
          <w:lang w:val="es-ES" w:eastAsia="es-ES"/>
        </w:rPr>
        <w:lastRenderedPageBreak/>
        <w:t>como tal, según la normativa vigente.</w:t>
      </w:r>
    </w:p>
    <w:p w:rsidR="00CA08E8" w:rsidRDefault="00CA08E8" w:rsidP="00CA08E8">
      <w:pPr>
        <w:pStyle w:val="Style5"/>
        <w:kinsoku w:val="0"/>
        <w:autoSpaceDE/>
        <w:autoSpaceDN/>
        <w:adjustRightInd/>
        <w:ind w:left="72" w:right="72"/>
        <w:jc w:val="both"/>
        <w:rPr>
          <w:rStyle w:val="CharacterStyle4"/>
          <w:spacing w:val="3"/>
          <w:sz w:val="23"/>
          <w:szCs w:val="23"/>
          <w:lang w:val="es-ES" w:eastAsia="es-ES"/>
        </w:rPr>
      </w:pPr>
    </w:p>
    <w:p w:rsidR="00000000" w:rsidRPr="00CA08E8" w:rsidRDefault="0086543B" w:rsidP="00CA08E8">
      <w:pPr>
        <w:pStyle w:val="Style5"/>
        <w:kinsoku w:val="0"/>
        <w:autoSpaceDE/>
        <w:autoSpaceDN/>
        <w:adjustRightInd/>
        <w:spacing w:line="213" w:lineRule="auto"/>
        <w:ind w:left="4032"/>
        <w:rPr>
          <w:rStyle w:val="CharacterStyle4"/>
          <w:b/>
          <w:sz w:val="23"/>
          <w:szCs w:val="23"/>
          <w:lang w:val="es-ES" w:eastAsia="es-ES"/>
        </w:rPr>
      </w:pPr>
      <w:r w:rsidRPr="00CA08E8">
        <w:rPr>
          <w:rStyle w:val="CharacterStyle4"/>
          <w:b/>
          <w:sz w:val="23"/>
          <w:szCs w:val="23"/>
          <w:lang w:val="es-ES" w:eastAsia="es-ES"/>
        </w:rPr>
        <w:t>POR TANTO</w:t>
      </w:r>
    </w:p>
    <w:p w:rsidR="00CA08E8" w:rsidRDefault="00CA08E8" w:rsidP="00CA08E8">
      <w:pPr>
        <w:pStyle w:val="Style5"/>
        <w:kinsoku w:val="0"/>
        <w:autoSpaceDE/>
        <w:autoSpaceDN/>
        <w:adjustRightInd/>
        <w:spacing w:line="213" w:lineRule="auto"/>
        <w:ind w:left="4032"/>
        <w:rPr>
          <w:rStyle w:val="CharacterStyle4"/>
          <w:sz w:val="23"/>
          <w:szCs w:val="23"/>
          <w:lang w:val="es-ES" w:eastAsia="es-ES"/>
        </w:rPr>
      </w:pPr>
    </w:p>
    <w:p w:rsidR="00000000" w:rsidRDefault="0086543B" w:rsidP="00CA08E8">
      <w:pPr>
        <w:pStyle w:val="Style6"/>
        <w:numPr>
          <w:ilvl w:val="0"/>
          <w:numId w:val="5"/>
        </w:numPr>
        <w:tabs>
          <w:tab w:val="clear" w:pos="288"/>
          <w:tab w:val="num" w:pos="720"/>
        </w:tabs>
        <w:kinsoku w:val="0"/>
        <w:autoSpaceDE/>
        <w:autoSpaceDN/>
        <w:spacing w:before="0"/>
        <w:ind w:left="0" w:right="0" w:firstLine="0"/>
        <w:rPr>
          <w:spacing w:val="3"/>
          <w:sz w:val="23"/>
          <w:szCs w:val="23"/>
          <w:lang w:val="es-ES" w:eastAsia="es-ES"/>
        </w:rPr>
      </w:pPr>
      <w:r>
        <w:rPr>
          <w:spacing w:val="-1"/>
          <w:sz w:val="23"/>
          <w:szCs w:val="23"/>
          <w:lang w:val="es-ES" w:eastAsia="es-ES"/>
        </w:rPr>
        <w:t xml:space="preserve">Se declara inadmisible por falta de legitimación, el Recurso de Apelación presentado por </w:t>
      </w:r>
      <w:r w:rsidR="00CA08E8">
        <w:rPr>
          <w:spacing w:val="9"/>
          <w:sz w:val="23"/>
          <w:szCs w:val="23"/>
          <w:lang w:val="es-ES" w:eastAsia="es-ES"/>
        </w:rPr>
        <w:t>RGG</w:t>
      </w:r>
      <w:r>
        <w:rPr>
          <w:spacing w:val="9"/>
          <w:sz w:val="23"/>
          <w:szCs w:val="23"/>
          <w:lang w:val="es-ES" w:eastAsia="es-ES"/>
        </w:rPr>
        <w:t xml:space="preserve">, cédula de </w:t>
      </w:r>
      <w:proofErr w:type="gramStart"/>
      <w:r>
        <w:rPr>
          <w:spacing w:val="9"/>
          <w:sz w:val="23"/>
          <w:szCs w:val="23"/>
          <w:lang w:val="es-ES" w:eastAsia="es-ES"/>
        </w:rPr>
        <w:t xml:space="preserve">identidad </w:t>
      </w:r>
      <w:r w:rsidR="00CA08E8">
        <w:rPr>
          <w:spacing w:val="9"/>
          <w:sz w:val="23"/>
          <w:szCs w:val="23"/>
          <w:lang w:val="es-ES" w:eastAsia="es-ES"/>
        </w:rPr>
        <w:t>…</w:t>
      </w:r>
      <w:proofErr w:type="gramEnd"/>
      <w:r>
        <w:rPr>
          <w:spacing w:val="9"/>
          <w:sz w:val="23"/>
          <w:szCs w:val="23"/>
          <w:lang w:val="es-ES" w:eastAsia="es-ES"/>
        </w:rPr>
        <w:t xml:space="preserve"> y otro en su condició</w:t>
      </w:r>
      <w:r>
        <w:rPr>
          <w:spacing w:val="9"/>
          <w:sz w:val="23"/>
          <w:szCs w:val="23"/>
          <w:lang w:val="es-ES" w:eastAsia="es-ES"/>
        </w:rPr>
        <w:t xml:space="preserve">n de </w:t>
      </w:r>
      <w:r>
        <w:rPr>
          <w:spacing w:val="6"/>
          <w:sz w:val="23"/>
          <w:szCs w:val="23"/>
          <w:lang w:val="es-ES" w:eastAsia="es-ES"/>
        </w:rPr>
        <w:t xml:space="preserve">Presidente con facultades Apoderado Generalísimo sin Límite de Suma de la empresa </w:t>
      </w:r>
      <w:r>
        <w:rPr>
          <w:spacing w:val="4"/>
          <w:sz w:val="23"/>
          <w:szCs w:val="23"/>
          <w:lang w:val="es-ES" w:eastAsia="es-ES"/>
        </w:rPr>
        <w:t>S</w:t>
      </w:r>
      <w:r w:rsidR="00CA08E8">
        <w:rPr>
          <w:spacing w:val="4"/>
          <w:sz w:val="23"/>
          <w:szCs w:val="23"/>
          <w:lang w:val="es-ES" w:eastAsia="es-ES"/>
        </w:rPr>
        <w:t xml:space="preserve">AC </w:t>
      </w:r>
      <w:r>
        <w:rPr>
          <w:spacing w:val="4"/>
          <w:sz w:val="23"/>
          <w:szCs w:val="23"/>
          <w:lang w:val="es-ES" w:eastAsia="es-ES"/>
        </w:rPr>
        <w:t xml:space="preserve">Sociedad Anónima cédula jurídica número </w:t>
      </w:r>
      <w:r w:rsidR="00CA08E8">
        <w:rPr>
          <w:spacing w:val="4"/>
          <w:sz w:val="23"/>
          <w:szCs w:val="23"/>
          <w:lang w:val="es-ES" w:eastAsia="es-ES"/>
        </w:rPr>
        <w:t>…</w:t>
      </w:r>
      <w:r>
        <w:rPr>
          <w:spacing w:val="4"/>
          <w:sz w:val="23"/>
          <w:szCs w:val="23"/>
          <w:lang w:val="es-ES" w:eastAsia="es-ES"/>
        </w:rPr>
        <w:t xml:space="preserve">, </w:t>
      </w:r>
      <w:r>
        <w:rPr>
          <w:spacing w:val="5"/>
          <w:sz w:val="23"/>
          <w:szCs w:val="23"/>
          <w:lang w:val="es-ES" w:eastAsia="es-ES"/>
        </w:rPr>
        <w:t xml:space="preserve">en contra del </w:t>
      </w:r>
      <w:r w:rsidR="00CA08E8">
        <w:rPr>
          <w:spacing w:val="5"/>
          <w:sz w:val="23"/>
          <w:szCs w:val="23"/>
          <w:lang w:val="es-ES" w:eastAsia="es-ES"/>
        </w:rPr>
        <w:t>artículo</w:t>
      </w:r>
      <w:r>
        <w:rPr>
          <w:spacing w:val="5"/>
          <w:sz w:val="23"/>
          <w:szCs w:val="23"/>
          <w:lang w:val="es-ES" w:eastAsia="es-ES"/>
        </w:rPr>
        <w:t xml:space="preserve"> 14 de la Sesión No. 015-2002 del 21 de febrero del 2002 dicta</w:t>
      </w:r>
      <w:r>
        <w:rPr>
          <w:spacing w:val="5"/>
          <w:sz w:val="23"/>
          <w:szCs w:val="23"/>
          <w:lang w:val="es-ES" w:eastAsia="es-ES"/>
        </w:rPr>
        <w:t xml:space="preserve">do por </w:t>
      </w:r>
      <w:r>
        <w:rPr>
          <w:spacing w:val="3"/>
          <w:sz w:val="23"/>
          <w:szCs w:val="23"/>
          <w:lang w:val="es-ES" w:eastAsia="es-ES"/>
        </w:rPr>
        <w:t>el Consejo de Transporte Público, en los términos establecidos en la presente Resolución.</w:t>
      </w:r>
    </w:p>
    <w:p w:rsidR="00000000" w:rsidRDefault="0086543B" w:rsidP="00CA08E8">
      <w:pPr>
        <w:pStyle w:val="Style6"/>
        <w:numPr>
          <w:ilvl w:val="0"/>
          <w:numId w:val="6"/>
        </w:numPr>
        <w:tabs>
          <w:tab w:val="clear" w:pos="360"/>
          <w:tab w:val="num" w:pos="792"/>
        </w:tabs>
        <w:kinsoku w:val="0"/>
        <w:autoSpaceDE/>
        <w:autoSpaceDN/>
        <w:spacing w:after="108"/>
        <w:ind w:left="0" w:right="0" w:firstLine="0"/>
        <w:rPr>
          <w:spacing w:val="2"/>
          <w:sz w:val="23"/>
          <w:szCs w:val="23"/>
          <w:lang w:val="es-ES" w:eastAsia="es-ES"/>
        </w:rPr>
      </w:pPr>
      <w:r>
        <w:rPr>
          <w:spacing w:val="8"/>
          <w:sz w:val="23"/>
          <w:szCs w:val="23"/>
          <w:lang w:val="es-ES" w:eastAsia="es-ES"/>
        </w:rPr>
        <w:t xml:space="preserve">Por carecer la presente resolución de ulterior recurso en sede administrativa, de </w:t>
      </w:r>
      <w:r>
        <w:rPr>
          <w:spacing w:val="4"/>
          <w:sz w:val="23"/>
          <w:szCs w:val="23"/>
          <w:lang w:val="es-ES" w:eastAsia="es-ES"/>
        </w:rPr>
        <w:t xml:space="preserve">conformidad con los artículos 16 y 22 </w:t>
      </w:r>
      <w:proofErr w:type="gramStart"/>
      <w:r>
        <w:rPr>
          <w:spacing w:val="4"/>
          <w:sz w:val="23"/>
          <w:szCs w:val="23"/>
          <w:lang w:val="es-ES" w:eastAsia="es-ES"/>
        </w:rPr>
        <w:t>inciso</w:t>
      </w:r>
      <w:proofErr w:type="gramEnd"/>
      <w:r>
        <w:rPr>
          <w:spacing w:val="4"/>
          <w:sz w:val="23"/>
          <w:szCs w:val="23"/>
          <w:lang w:val="es-ES" w:eastAsia="es-ES"/>
        </w:rPr>
        <w:t xml:space="preserve"> c) de la Ley 7969, se da </w:t>
      </w:r>
      <w:r>
        <w:rPr>
          <w:spacing w:val="4"/>
          <w:sz w:val="23"/>
          <w:szCs w:val="23"/>
          <w:lang w:val="es-ES" w:eastAsia="es-ES"/>
        </w:rPr>
        <w:t xml:space="preserve">por agotada la vía </w:t>
      </w:r>
      <w:r>
        <w:rPr>
          <w:spacing w:val="2"/>
          <w:sz w:val="23"/>
          <w:szCs w:val="23"/>
          <w:lang w:val="es-ES" w:eastAsia="es-ES"/>
        </w:rPr>
        <w:t>administrativa.</w:t>
      </w:r>
    </w:p>
    <w:p w:rsidR="00000000" w:rsidRDefault="0086543B">
      <w:pPr>
        <w:jc w:val="center"/>
      </w:pPr>
    </w:p>
    <w:p w:rsidR="00000000" w:rsidRDefault="00CA08E8">
      <w:pPr>
        <w:pStyle w:val="Style5"/>
        <w:kinsoku w:val="0"/>
        <w:autoSpaceDE/>
        <w:autoSpaceDN/>
        <w:adjustRightInd/>
        <w:spacing w:line="208" w:lineRule="auto"/>
        <w:rPr>
          <w:rStyle w:val="CharacterStyle4"/>
          <w:spacing w:val="-3"/>
          <w:sz w:val="23"/>
          <w:szCs w:val="23"/>
          <w:lang w:val="es-ES" w:eastAsia="es-ES"/>
        </w:rPr>
      </w:pPr>
      <w:r>
        <w:rPr>
          <w:rStyle w:val="CharacterStyle4"/>
          <w:b/>
          <w:spacing w:val="-3"/>
          <w:sz w:val="23"/>
          <w:szCs w:val="23"/>
          <w:lang w:val="es-ES" w:eastAsia="es-ES"/>
        </w:rPr>
        <w:t xml:space="preserve">III.- </w:t>
      </w:r>
      <w:r w:rsidR="0086543B">
        <w:rPr>
          <w:rStyle w:val="CharacterStyle4"/>
          <w:spacing w:val="-3"/>
          <w:sz w:val="23"/>
          <w:szCs w:val="23"/>
          <w:lang w:val="es-ES" w:eastAsia="es-ES"/>
        </w:rPr>
        <w:t>Notifíquese.</w:t>
      </w:r>
    </w:p>
    <w:p w:rsidR="00CA08E8" w:rsidRDefault="00CA08E8">
      <w:pPr>
        <w:pStyle w:val="Style5"/>
        <w:kinsoku w:val="0"/>
        <w:autoSpaceDE/>
        <w:autoSpaceDN/>
        <w:adjustRightInd/>
        <w:spacing w:line="208" w:lineRule="auto"/>
        <w:rPr>
          <w:rStyle w:val="CharacterStyle4"/>
          <w:spacing w:val="-3"/>
          <w:sz w:val="23"/>
          <w:szCs w:val="23"/>
          <w:lang w:val="es-ES" w:eastAsia="es-ES"/>
        </w:rPr>
      </w:pPr>
    </w:p>
    <w:p w:rsidR="00CA08E8" w:rsidRDefault="00CA08E8">
      <w:pPr>
        <w:pStyle w:val="Style5"/>
        <w:kinsoku w:val="0"/>
        <w:autoSpaceDE/>
        <w:autoSpaceDN/>
        <w:adjustRightInd/>
        <w:spacing w:line="208" w:lineRule="auto"/>
        <w:rPr>
          <w:rStyle w:val="CharacterStyle4"/>
          <w:spacing w:val="-3"/>
          <w:sz w:val="23"/>
          <w:szCs w:val="23"/>
          <w:lang w:val="es-ES" w:eastAsia="es-ES"/>
        </w:rPr>
      </w:pPr>
    </w:p>
    <w:p w:rsidR="00CA08E8" w:rsidRDefault="00CA08E8">
      <w:pPr>
        <w:pStyle w:val="Style5"/>
        <w:kinsoku w:val="0"/>
        <w:autoSpaceDE/>
        <w:autoSpaceDN/>
        <w:adjustRightInd/>
        <w:spacing w:line="208" w:lineRule="auto"/>
        <w:rPr>
          <w:rStyle w:val="CharacterStyle4"/>
          <w:spacing w:val="-3"/>
          <w:sz w:val="23"/>
          <w:szCs w:val="23"/>
          <w:lang w:val="es-ES" w:eastAsia="es-ES"/>
        </w:rPr>
      </w:pPr>
    </w:p>
    <w:p w:rsidR="00CA08E8" w:rsidRPr="00D64309" w:rsidRDefault="00CA08E8" w:rsidP="00CA08E8">
      <w:pPr>
        <w:pStyle w:val="Sinespaciado"/>
        <w:jc w:val="center"/>
        <w:rPr>
          <w:i/>
          <w:sz w:val="22"/>
          <w:szCs w:val="22"/>
          <w:lang w:val="es-CR" w:eastAsia="es-ES"/>
        </w:rPr>
      </w:pPr>
      <w:r w:rsidRPr="00D64309">
        <w:rPr>
          <w:sz w:val="22"/>
          <w:szCs w:val="22"/>
          <w:lang w:val="es-CR" w:eastAsia="es-ES"/>
        </w:rPr>
        <w:t>Lic. Luis Gerardo Fallas Acosta</w:t>
      </w:r>
    </w:p>
    <w:p w:rsidR="00CA08E8" w:rsidRPr="00D64309" w:rsidRDefault="00CA08E8" w:rsidP="00CA08E8">
      <w:pPr>
        <w:pStyle w:val="Sinespaciado"/>
        <w:jc w:val="center"/>
        <w:rPr>
          <w:sz w:val="22"/>
          <w:szCs w:val="22"/>
          <w:lang w:val="es-CR" w:eastAsia="es-ES"/>
        </w:rPr>
      </w:pPr>
      <w:r w:rsidRPr="00D64309">
        <w:rPr>
          <w:sz w:val="22"/>
          <w:szCs w:val="22"/>
          <w:lang w:val="es-CR" w:eastAsia="es-ES"/>
        </w:rPr>
        <w:t>Presidente</w:t>
      </w:r>
    </w:p>
    <w:p w:rsidR="00CA08E8" w:rsidRPr="00D64309" w:rsidRDefault="00CA08E8" w:rsidP="00CA08E8">
      <w:pPr>
        <w:pStyle w:val="Sinespaciado"/>
        <w:jc w:val="center"/>
        <w:rPr>
          <w:sz w:val="22"/>
          <w:szCs w:val="22"/>
          <w:lang w:val="es-CR" w:eastAsia="es-ES"/>
        </w:rPr>
      </w:pPr>
    </w:p>
    <w:p w:rsidR="00CA08E8" w:rsidRPr="00D64309" w:rsidRDefault="00CA08E8" w:rsidP="00CA08E8">
      <w:pPr>
        <w:pStyle w:val="Sinespaciado"/>
        <w:jc w:val="center"/>
        <w:rPr>
          <w:sz w:val="22"/>
          <w:szCs w:val="22"/>
          <w:lang w:val="es-CR" w:eastAsia="es-ES"/>
        </w:rPr>
      </w:pPr>
    </w:p>
    <w:p w:rsidR="00CA08E8" w:rsidRPr="00D64309" w:rsidRDefault="00CA08E8" w:rsidP="00CA08E8">
      <w:pPr>
        <w:pStyle w:val="Sinespaciado"/>
        <w:jc w:val="center"/>
        <w:rPr>
          <w:sz w:val="22"/>
          <w:szCs w:val="22"/>
          <w:lang w:val="es-CR" w:eastAsia="es-ES"/>
        </w:rPr>
      </w:pPr>
      <w:r w:rsidRPr="00D64309">
        <w:rPr>
          <w:sz w:val="22"/>
          <w:szCs w:val="22"/>
          <w:lang w:val="es-CR" w:eastAsia="es-ES"/>
        </w:rPr>
        <w:t xml:space="preserve">Lic. Carlos Miguel Portuguez Méndez </w:t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  <w:t>Licda. Marta Luz Pérez Peláez</w:t>
      </w:r>
    </w:p>
    <w:p w:rsidR="00CA08E8" w:rsidRPr="00D64309" w:rsidRDefault="00CA08E8" w:rsidP="00CA08E8">
      <w:pPr>
        <w:pStyle w:val="Sinespaciado"/>
        <w:jc w:val="center"/>
        <w:rPr>
          <w:rStyle w:val="CharacterStyle5"/>
          <w:spacing w:val="-3"/>
          <w:sz w:val="22"/>
          <w:szCs w:val="22"/>
          <w:lang w:val="es-CR" w:eastAsia="es-ES"/>
        </w:rPr>
      </w:pPr>
      <w:r w:rsidRPr="00D64309">
        <w:rPr>
          <w:sz w:val="22"/>
          <w:szCs w:val="22"/>
          <w:lang w:val="es-CR" w:eastAsia="es-ES"/>
        </w:rPr>
        <w:t>Juez</w:t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</w:r>
      <w:r w:rsidRPr="00D64309">
        <w:rPr>
          <w:sz w:val="22"/>
          <w:szCs w:val="22"/>
          <w:lang w:val="es-CR" w:eastAsia="es-ES"/>
        </w:rPr>
        <w:tab/>
        <w:t>Juez</w:t>
      </w:r>
    </w:p>
    <w:p w:rsidR="00CA08E8" w:rsidRPr="00CA08E8" w:rsidRDefault="00CA08E8">
      <w:pPr>
        <w:pStyle w:val="Style5"/>
        <w:kinsoku w:val="0"/>
        <w:autoSpaceDE/>
        <w:autoSpaceDN/>
        <w:adjustRightInd/>
        <w:spacing w:line="208" w:lineRule="auto"/>
        <w:rPr>
          <w:rStyle w:val="CharacterStyle4"/>
          <w:spacing w:val="-3"/>
          <w:sz w:val="23"/>
          <w:szCs w:val="23"/>
          <w:lang w:val="es-CR" w:eastAsia="es-ES"/>
        </w:rPr>
      </w:pPr>
    </w:p>
    <w:sectPr w:rsidR="00CA08E8" w:rsidRPr="00CA08E8">
      <w:pgSz w:w="12134" w:h="15840"/>
      <w:pgMar w:top="1494" w:right="1365" w:bottom="515" w:left="183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4803"/>
    <w:multiLevelType w:val="singleLevel"/>
    <w:tmpl w:val="040E2652"/>
    <w:lvl w:ilvl="0">
      <w:start w:val="2"/>
      <w:numFmt w:val="decimal"/>
      <w:lvlText w:val="%1.-"/>
      <w:lvlJc w:val="left"/>
      <w:pPr>
        <w:tabs>
          <w:tab w:val="num" w:pos="288"/>
        </w:tabs>
        <w:ind w:left="144" w:firstLine="72"/>
      </w:pPr>
      <w:rPr>
        <w:snapToGrid/>
        <w:spacing w:val="2"/>
        <w:sz w:val="23"/>
        <w:szCs w:val="23"/>
      </w:rPr>
    </w:lvl>
  </w:abstractNum>
  <w:abstractNum w:abstractNumId="1">
    <w:nsid w:val="03B4D75D"/>
    <w:multiLevelType w:val="singleLevel"/>
    <w:tmpl w:val="43B19073"/>
    <w:lvl w:ilvl="0">
      <w:start w:val="2"/>
      <w:numFmt w:val="decimal"/>
      <w:lvlText w:val="%1."/>
      <w:lvlJc w:val="left"/>
      <w:pPr>
        <w:tabs>
          <w:tab w:val="num" w:pos="216"/>
        </w:tabs>
        <w:ind w:left="72" w:firstLine="72"/>
      </w:pPr>
      <w:rPr>
        <w:snapToGrid/>
        <w:spacing w:val="-1"/>
        <w:sz w:val="23"/>
        <w:szCs w:val="23"/>
      </w:rPr>
    </w:lvl>
  </w:abstractNum>
  <w:abstractNum w:abstractNumId="2">
    <w:nsid w:val="03D4BA3F"/>
    <w:multiLevelType w:val="singleLevel"/>
    <w:tmpl w:val="5F06D8D4"/>
    <w:lvl w:ilvl="0">
      <w:start w:val="1"/>
      <w:numFmt w:val="upperRoman"/>
      <w:lvlText w:val="%1.-"/>
      <w:lvlJc w:val="left"/>
      <w:pPr>
        <w:tabs>
          <w:tab w:val="num" w:pos="288"/>
        </w:tabs>
        <w:ind w:left="360" w:firstLine="72"/>
      </w:pPr>
      <w:rPr>
        <w:b/>
        <w:snapToGrid/>
        <w:spacing w:val="-1"/>
        <w:sz w:val="23"/>
        <w:szCs w:val="23"/>
      </w:rPr>
    </w:lvl>
  </w:abstractNum>
  <w:abstractNum w:abstractNumId="3">
    <w:nsid w:val="07A5B46F"/>
    <w:multiLevelType w:val="singleLevel"/>
    <w:tmpl w:val="77B321BA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b/>
        <w:bCs/>
        <w:snapToGrid/>
        <w:spacing w:val="11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432"/>
          </w:tabs>
          <w:ind w:left="72" w:firstLine="72"/>
        </w:pPr>
        <w:rPr>
          <w:snapToGrid/>
          <w:spacing w:val="12"/>
          <w:sz w:val="23"/>
          <w:szCs w:val="23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360" w:firstLine="72"/>
        </w:pPr>
        <w:rPr>
          <w:b/>
          <w:snapToGrid/>
          <w:spacing w:val="8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FE6117"/>
    <w:rsid w:val="0086543B"/>
    <w:rsid w:val="00CA08E8"/>
    <w:rsid w:val="00D17ACF"/>
    <w:rsid w:val="00ED6E14"/>
    <w:rsid w:val="00FE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jc w:val="both"/>
    </w:pPr>
    <w:rPr>
      <w:sz w:val="23"/>
      <w:szCs w:val="23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88"/>
      <w:ind w:left="576" w:right="648"/>
      <w:jc w:val="both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line="168" w:lineRule="exact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180"/>
      <w:ind w:left="72" w:right="72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108"/>
      <w:ind w:left="72" w:right="144" w:firstLine="72"/>
    </w:pPr>
  </w:style>
  <w:style w:type="character" w:customStyle="1" w:styleId="CharacterStyle1">
    <w:name w:val="Character Style 1"/>
    <w:uiPriority w:val="99"/>
    <w:rPr>
      <w:sz w:val="23"/>
      <w:szCs w:val="23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8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8E8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CA08E8"/>
    <w:rPr>
      <w:sz w:val="25"/>
      <w:szCs w:val="25"/>
    </w:rPr>
  </w:style>
  <w:style w:type="paragraph" w:styleId="Sinespaciado">
    <w:name w:val="No Spacing"/>
    <w:uiPriority w:val="1"/>
    <w:qFormat/>
    <w:rsid w:val="00CA08E8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CC61A-517F-4C95-85CD-277E1544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2924</Words>
  <Characters>16086</Characters>
  <Application>Microsoft Office Word</Application>
  <DocSecurity>0</DocSecurity>
  <Lines>134</Lines>
  <Paragraphs>37</Paragraphs>
  <ScaleCrop>false</ScaleCrop>
  <Company/>
  <LinksUpToDate>false</LinksUpToDate>
  <CharactersWithSpaces>18973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2</cp:revision>
  <dcterms:created xsi:type="dcterms:W3CDTF">2012-11-06T15:12:00Z</dcterms:created>
  <dcterms:modified xsi:type="dcterms:W3CDTF">2012-11-06T15:12:00Z</dcterms:modified>
</cp:coreProperties>
</file>